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val="0"/>
        <w:snapToGrid w:val="0"/>
        <w:spacing w:beforeAutospacing="0" w:afterAutospacing="0" w:line="640" w:lineRule="exact"/>
        <w:ind w:left="0" w:leftChars="0" w:right="0" w:firstLine="0" w:firstLineChars="0"/>
        <w:jc w:val="center"/>
        <w:textAlignment w:val="auto"/>
        <w:rPr>
          <w:rFonts w:hint="default" w:ascii="Times New Roman" w:hAnsi="Times New Roman" w:eastAsia="方正小标宋_GBK" w:cs="Times New Roman"/>
          <w:bCs/>
          <w:color w:val="0C0C0C"/>
          <w:kern w:val="0"/>
          <w:sz w:val="44"/>
          <w:szCs w:val="44"/>
          <w:shd w:val="clear" w:color="auto" w:fill="FFFFFF"/>
          <w:lang w:val="en-US" w:eastAsia="zh-CN" w:bidi="ar"/>
        </w:rPr>
      </w:pPr>
      <w:r>
        <w:rPr>
          <w:rFonts w:hint="default" w:ascii="Times New Roman" w:hAnsi="Times New Roman" w:eastAsia="方正小标宋_GBK" w:cs="Times New Roman"/>
          <w:bCs/>
          <w:color w:val="0C0C0C"/>
          <w:kern w:val="0"/>
          <w:sz w:val="44"/>
          <w:szCs w:val="44"/>
          <w:shd w:val="clear" w:color="auto" w:fill="FFFFFF"/>
          <w:lang w:val="en-US" w:eastAsia="zh-CN" w:bidi="ar"/>
        </w:rPr>
        <w:t>广州市第五次全国经济普查公报（第三号）</w:t>
      </w:r>
    </w:p>
    <w:p>
      <w:pPr>
        <w:keepNext w:val="0"/>
        <w:keepLines w:val="0"/>
        <w:pageBreakBefore w:val="0"/>
        <w:widowControl w:val="0"/>
        <w:kinsoku/>
        <w:wordWrap/>
        <w:overflowPunct/>
        <w:topLinePunct w:val="0"/>
        <w:autoSpaceDE/>
        <w:autoSpaceDN/>
        <w:bidi w:val="0"/>
        <w:adjustRightInd w:val="0"/>
        <w:snapToGrid w:val="0"/>
        <w:spacing w:beforeAutospacing="0" w:afterAutospacing="0" w:line="640" w:lineRule="exact"/>
        <w:ind w:left="0" w:leftChars="0" w:right="0" w:firstLine="0" w:firstLineChars="0"/>
        <w:jc w:val="center"/>
        <w:textAlignment w:val="auto"/>
        <w:rPr>
          <w:rFonts w:hint="default" w:ascii="Times New Roman" w:hAnsi="Times New Roman" w:eastAsia="方正小标宋_GBK" w:cs="Times New Roman"/>
          <w:bCs/>
          <w:color w:val="0C0C0C"/>
          <w:kern w:val="0"/>
          <w:sz w:val="44"/>
          <w:szCs w:val="44"/>
          <w:shd w:val="clear" w:color="auto" w:fill="FFFFFF"/>
          <w:lang w:val="en-US" w:eastAsia="zh-CN" w:bidi="ar"/>
        </w:rPr>
      </w:pPr>
      <w:r>
        <w:rPr>
          <w:rFonts w:hint="default" w:ascii="Times New Roman" w:hAnsi="Times New Roman" w:eastAsia="方正小标宋_GBK" w:cs="Times New Roman"/>
          <w:bCs/>
          <w:color w:val="0C0C0C"/>
          <w:kern w:val="0"/>
          <w:sz w:val="44"/>
          <w:szCs w:val="44"/>
          <w:shd w:val="clear" w:color="auto" w:fill="FFFFFF"/>
          <w:lang w:val="en-US" w:eastAsia="zh-CN" w:bidi="ar"/>
        </w:rPr>
        <w:t>——</w:t>
      </w:r>
      <w:r>
        <w:rPr>
          <w:rFonts w:hint="default" w:ascii="Times New Roman" w:hAnsi="Times New Roman" w:eastAsia="方正小标宋简体" w:cs="Times New Roman"/>
          <w:b w:val="0"/>
          <w:bCs/>
          <w:i w:val="0"/>
          <w:caps w:val="0"/>
          <w:color w:val="0C0C0C"/>
          <w:spacing w:val="0"/>
          <w:kern w:val="0"/>
          <w:sz w:val="44"/>
          <w:szCs w:val="44"/>
          <w:highlight w:val="none"/>
          <w:lang w:val="en-US" w:eastAsia="zh-CN" w:bidi="ar"/>
        </w:rPr>
        <w:t>第二产业基本情况</w:t>
      </w:r>
    </w:p>
    <w:p>
      <w:pPr>
        <w:pStyle w:val="2"/>
        <w:keepNext w:val="0"/>
        <w:keepLines w:val="0"/>
        <w:pageBreakBefore w:val="0"/>
        <w:widowControl w:val="0"/>
        <w:kinsoku/>
        <w:wordWrap/>
        <w:overflowPunct/>
        <w:topLinePunct w:val="0"/>
        <w:autoSpaceDE/>
        <w:autoSpaceDN/>
        <w:bidi w:val="0"/>
        <w:adjustRightInd w:val="0"/>
        <w:snapToGrid w:val="0"/>
        <w:spacing w:beforeAutospacing="0" w:after="0" w:afterLines="0" w:afterAutospacing="0" w:line="600" w:lineRule="exact"/>
        <w:ind w:left="0" w:leftChars="0" w:right="0"/>
        <w:textAlignment w:val="baseline"/>
        <w:rPr>
          <w:rFonts w:hint="default" w:ascii="Times New Roman" w:hAnsi="Times New Roman" w:cs="Times New Roman"/>
          <w:sz w:val="44"/>
          <w:szCs w:val="44"/>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640" w:lineRule="exact"/>
        <w:ind w:left="0" w:leftChars="0" w:right="0" w:firstLine="0" w:firstLineChars="0"/>
        <w:jc w:val="center"/>
        <w:textAlignment w:val="auto"/>
        <w:rPr>
          <w:rFonts w:hint="default" w:ascii="Times New Roman" w:hAnsi="Times New Roman" w:eastAsia="方正楷体_GBK" w:cs="Times New Roman"/>
          <w:color w:val="0C0C0C"/>
          <w:kern w:val="2"/>
          <w:sz w:val="32"/>
          <w:szCs w:val="32"/>
          <w:lang w:val="en-US" w:eastAsia="zh-CN" w:bidi="ar-SA"/>
        </w:rPr>
      </w:pPr>
      <w:r>
        <w:rPr>
          <w:rFonts w:hint="default" w:ascii="Times New Roman" w:hAnsi="Times New Roman" w:eastAsia="方正楷体_GBK" w:cs="Times New Roman"/>
          <w:color w:val="0C0C0C"/>
          <w:kern w:val="2"/>
          <w:sz w:val="32"/>
          <w:szCs w:val="32"/>
          <w:lang w:val="en-US" w:eastAsia="zh-CN" w:bidi="ar-SA"/>
        </w:rPr>
        <w:t>广州市统计局</w:t>
      </w:r>
    </w:p>
    <w:p>
      <w:pPr>
        <w:keepNext w:val="0"/>
        <w:keepLines w:val="0"/>
        <w:pageBreakBefore w:val="0"/>
        <w:widowControl w:val="0"/>
        <w:kinsoku/>
        <w:wordWrap/>
        <w:overflowPunct/>
        <w:topLinePunct w:val="0"/>
        <w:autoSpaceDE/>
        <w:autoSpaceDN/>
        <w:bidi w:val="0"/>
        <w:adjustRightInd w:val="0"/>
        <w:snapToGrid w:val="0"/>
        <w:spacing w:beforeAutospacing="0" w:afterAutospacing="0" w:line="640" w:lineRule="exact"/>
        <w:ind w:left="0" w:leftChars="0" w:right="0" w:firstLine="0" w:firstLineChars="0"/>
        <w:jc w:val="center"/>
        <w:textAlignment w:val="auto"/>
        <w:rPr>
          <w:rFonts w:hint="default" w:ascii="Times New Roman" w:hAnsi="Times New Roman" w:eastAsia="方正楷体_GBK" w:cs="Times New Roman"/>
          <w:color w:val="0C0C0C"/>
          <w:kern w:val="2"/>
          <w:sz w:val="32"/>
          <w:szCs w:val="32"/>
          <w:lang w:val="en-US" w:eastAsia="zh-CN" w:bidi="ar-SA"/>
        </w:rPr>
      </w:pPr>
      <w:r>
        <w:rPr>
          <w:rFonts w:hint="default" w:ascii="Times New Roman" w:hAnsi="Times New Roman" w:eastAsia="方正楷体_GBK" w:cs="Times New Roman"/>
          <w:color w:val="0C0C0C"/>
          <w:kern w:val="2"/>
          <w:sz w:val="32"/>
          <w:szCs w:val="32"/>
          <w:lang w:val="en-US" w:eastAsia="zh-CN" w:bidi="ar-SA"/>
        </w:rPr>
        <w:t>广州市第五次全国经济普查领导小组办公室</w:t>
      </w:r>
    </w:p>
    <w:p>
      <w:pPr>
        <w:pStyle w:val="4"/>
        <w:keepNext w:val="0"/>
        <w:keepLines w:val="0"/>
        <w:pageBreakBefore w:val="0"/>
        <w:widowControl w:val="0"/>
        <w:kinsoku/>
        <w:wordWrap/>
        <w:overflowPunct/>
        <w:topLinePunct w:val="0"/>
        <w:autoSpaceDE/>
        <w:autoSpaceDN/>
        <w:bidi w:val="0"/>
        <w:adjustRightInd w:val="0"/>
        <w:snapToGrid w:val="0"/>
        <w:spacing w:beforeAutospacing="0" w:afterAutospacing="0" w:line="640" w:lineRule="exact"/>
        <w:ind w:left="0" w:leftChars="0" w:right="0" w:firstLine="0" w:firstLineChars="0"/>
        <w:jc w:val="center"/>
        <w:textAlignment w:val="baseline"/>
        <w:rPr>
          <w:rFonts w:hint="default" w:ascii="Times New Roman" w:hAnsi="Times New Roman" w:cs="Times New Roman"/>
          <w:color w:val="0C0C0C"/>
          <w:sz w:val="32"/>
          <w:szCs w:val="32"/>
          <w:lang w:val="en-US" w:eastAsia="zh-CN"/>
        </w:rPr>
      </w:pPr>
      <w:r>
        <w:rPr>
          <w:rFonts w:hint="default" w:ascii="Times New Roman" w:hAnsi="Times New Roman" w:eastAsia="方正楷体_GBK" w:cs="Times New Roman"/>
          <w:color w:val="0C0C0C"/>
          <w:kern w:val="2"/>
          <w:sz w:val="32"/>
          <w:szCs w:val="32"/>
          <w:lang w:val="en-US" w:eastAsia="zh-CN" w:bidi="ar-SA"/>
        </w:rPr>
        <w:t>（2025年</w:t>
      </w:r>
      <w:r>
        <w:rPr>
          <w:rFonts w:hint="eastAsia" w:ascii="Times New Roman" w:hAnsi="Times New Roman" w:eastAsia="方正楷体_GBK" w:cs="Times New Roman"/>
          <w:color w:val="0C0C0C"/>
          <w:kern w:val="2"/>
          <w:sz w:val="32"/>
          <w:szCs w:val="32"/>
          <w:lang w:val="en-US" w:eastAsia="zh-CN" w:bidi="ar-SA"/>
        </w:rPr>
        <w:t>5</w:t>
      </w:r>
      <w:r>
        <w:rPr>
          <w:rFonts w:hint="default" w:ascii="Times New Roman" w:hAnsi="Times New Roman" w:eastAsia="方正楷体_GBK" w:cs="Times New Roman"/>
          <w:color w:val="0C0C0C"/>
          <w:kern w:val="2"/>
          <w:sz w:val="32"/>
          <w:szCs w:val="32"/>
          <w:lang w:val="en-US" w:eastAsia="zh-CN" w:bidi="ar-SA"/>
        </w:rPr>
        <w:t>月</w:t>
      </w:r>
      <w:r>
        <w:rPr>
          <w:rFonts w:hint="eastAsia" w:ascii="Times New Roman" w:hAnsi="Times New Roman" w:eastAsia="方正楷体_GBK" w:cs="Times New Roman"/>
          <w:color w:val="0C0C0C"/>
          <w:kern w:val="2"/>
          <w:sz w:val="32"/>
          <w:szCs w:val="32"/>
          <w:lang w:val="en-US" w:eastAsia="zh-CN" w:bidi="ar-SA"/>
        </w:rPr>
        <w:t>28</w:t>
      </w:r>
      <w:r>
        <w:rPr>
          <w:rFonts w:hint="default" w:ascii="Times New Roman" w:hAnsi="Times New Roman" w:eastAsia="方正楷体_GBK" w:cs="Times New Roman"/>
          <w:color w:val="0C0C0C"/>
          <w:kern w:val="2"/>
          <w:sz w:val="32"/>
          <w:szCs w:val="32"/>
          <w:lang w:val="en-US" w:eastAsia="zh-CN" w:bidi="ar-SA"/>
        </w:rPr>
        <w:t>日）</w:t>
      </w:r>
    </w:p>
    <w:p>
      <w:pPr>
        <w:keepNext w:val="0"/>
        <w:keepLines w:val="0"/>
        <w:pageBreakBefore w:val="0"/>
        <w:widowControl w:val="0"/>
        <w:kinsoku/>
        <w:wordWrap/>
        <w:overflowPunct w:val="0"/>
        <w:topLinePunct w:val="0"/>
        <w:autoSpaceDE/>
        <w:autoSpaceDN/>
        <w:bidi w:val="0"/>
        <w:adjustRightInd w:val="0"/>
        <w:snapToGrid w:val="0"/>
        <w:spacing w:beforeAutospacing="0" w:afterAutospacing="0" w:line="640" w:lineRule="exact"/>
        <w:ind w:left="0" w:leftChars="0" w:right="0" w:firstLine="0" w:firstLineChars="0"/>
        <w:jc w:val="both"/>
        <w:textAlignment w:val="center"/>
        <w:rPr>
          <w:rFonts w:hint="default" w:ascii="Times New Roman" w:hAnsi="Times New Roman" w:eastAsia="方正仿宋_GBK" w:cs="Times New Roman"/>
          <w:color w:val="0C0C0C"/>
          <w:kern w:val="2"/>
          <w:sz w:val="36"/>
          <w:szCs w:val="36"/>
          <w:lang w:val="en-US" w:eastAsia="zh-CN" w:bidi="ar-SA"/>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600" w:lineRule="exact"/>
        <w:ind w:left="0" w:leftChars="0" w:right="0" w:firstLine="640" w:firstLineChars="200"/>
        <w:jc w:val="both"/>
        <w:textAlignment w:val="auto"/>
        <w:rPr>
          <w:rFonts w:hint="default" w:ascii="Times New Roman" w:hAnsi="Times New Roman" w:eastAsia="仿宋_GB2312" w:cs="Times New Roman"/>
          <w:color w:val="0C0C0C"/>
          <w:kern w:val="2"/>
          <w:sz w:val="32"/>
          <w:szCs w:val="32"/>
          <w:u w:val="none"/>
          <w:lang w:val="en-US" w:eastAsia="zh-CN" w:bidi="ar-SA"/>
        </w:rPr>
      </w:pPr>
      <w:r>
        <w:rPr>
          <w:rFonts w:hint="default" w:ascii="Times New Roman" w:hAnsi="Times New Roman" w:eastAsia="仿宋_GB2312" w:cs="Times New Roman"/>
          <w:color w:val="0C0C0C"/>
          <w:kern w:val="2"/>
          <w:sz w:val="32"/>
          <w:szCs w:val="32"/>
          <w:u w:val="none"/>
          <w:lang w:val="en-US" w:eastAsia="zh-CN" w:bidi="ar-SA"/>
        </w:rPr>
        <w:t>根据第五次全国经济普查结果，现将我市第二产业（包括工业和建筑业）主要数据公布如下：</w:t>
      </w:r>
    </w:p>
    <w:p>
      <w:pPr>
        <w:pStyle w:val="2"/>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0" w:afterLines="0" w:afterAutospacing="0" w:line="600" w:lineRule="exact"/>
        <w:ind w:left="0" w:leftChars="0" w:right="0" w:firstLine="640" w:firstLineChars="200"/>
        <w:textAlignment w:val="center"/>
        <w:rPr>
          <w:rFonts w:hint="default" w:ascii="Times New Roman" w:hAnsi="Times New Roman" w:eastAsia="黑体" w:cs="Times New Roman"/>
          <w:color w:val="0C0C0C"/>
          <w:sz w:val="32"/>
          <w:szCs w:val="32"/>
          <w:u w:val="none"/>
          <w:lang w:eastAsia="zh-CN"/>
        </w:rPr>
      </w:pPr>
      <w:r>
        <w:rPr>
          <w:rFonts w:hint="default" w:ascii="Times New Roman" w:hAnsi="Times New Roman" w:eastAsia="黑体" w:cs="Times New Roman"/>
          <w:color w:val="0C0C0C"/>
          <w:sz w:val="32"/>
          <w:szCs w:val="32"/>
          <w:u w:val="none"/>
          <w:lang w:eastAsia="zh-CN"/>
        </w:rPr>
        <w:t>一、工业</w:t>
      </w:r>
    </w:p>
    <w:p>
      <w:pPr>
        <w:pStyle w:val="10"/>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beforeAutospacing="0" w:after="0" w:afterLines="0" w:afterAutospacing="0" w:line="600" w:lineRule="exact"/>
        <w:ind w:left="0" w:leftChars="0" w:right="0" w:firstLine="640" w:firstLineChars="200"/>
        <w:textAlignment w:val="center"/>
        <w:rPr>
          <w:rFonts w:hint="default" w:ascii="Times New Roman" w:hAnsi="Times New Roman" w:cs="Times New Roman"/>
          <w:color w:val="0C0C0C"/>
          <w:sz w:val="32"/>
          <w:szCs w:val="32"/>
          <w:lang w:val="en" w:eastAsia="zh-CN"/>
        </w:rPr>
      </w:pPr>
      <w:r>
        <w:rPr>
          <w:rFonts w:hint="default" w:ascii="Times New Roman" w:hAnsi="Times New Roman" w:eastAsia="楷体_GB2312" w:cs="Times New Roman"/>
          <w:i w:val="0"/>
          <w:caps w:val="0"/>
          <w:color w:val="0C0C0C"/>
          <w:spacing w:val="0"/>
          <w:kern w:val="0"/>
          <w:sz w:val="32"/>
          <w:szCs w:val="32"/>
          <w:highlight w:val="none"/>
          <w:lang w:val="en-US" w:eastAsia="zh-CN" w:bidi="ar"/>
        </w:rPr>
        <w:t>（一）企业法人单位数和从业人员</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600" w:lineRule="exact"/>
        <w:ind w:left="0" w:leftChars="0" w:right="0" w:firstLine="640" w:firstLineChars="200"/>
        <w:jc w:val="both"/>
        <w:textAlignment w:val="auto"/>
        <w:rPr>
          <w:rFonts w:hint="default" w:ascii="Times New Roman" w:hAnsi="Times New Roman" w:eastAsia="仿宋_GB2312" w:cs="Times New Roman"/>
          <w:color w:val="0C0C0C"/>
          <w:kern w:val="2"/>
          <w:sz w:val="32"/>
          <w:szCs w:val="32"/>
          <w:u w:val="none"/>
          <w:lang w:val="en-US" w:eastAsia="zh-CN" w:bidi="ar-SA"/>
        </w:rPr>
      </w:pPr>
      <w:r>
        <w:rPr>
          <w:rFonts w:hint="default" w:ascii="Times New Roman" w:hAnsi="Times New Roman" w:eastAsia="仿宋_GB2312" w:cs="Times New Roman"/>
          <w:color w:val="0C0C0C"/>
          <w:kern w:val="2"/>
          <w:sz w:val="32"/>
          <w:szCs w:val="32"/>
          <w:u w:val="none"/>
          <w:lang w:val="en-US" w:eastAsia="zh-CN" w:bidi="ar-SA"/>
        </w:rPr>
        <w:t>2023年末，全市共有工业企业法人单位</w:t>
      </w:r>
      <w:r>
        <w:rPr>
          <w:rFonts w:hint="default" w:ascii="Times New Roman" w:hAnsi="Times New Roman" w:eastAsia="仿宋_GB2312" w:cs="Times New Roman"/>
          <w:color w:val="0C0C0C"/>
          <w:kern w:val="2"/>
          <w:sz w:val="32"/>
          <w:szCs w:val="32"/>
          <w:u w:val="none"/>
          <w:vertAlign w:val="superscript"/>
          <w:lang w:val="en-US" w:eastAsia="zh-CN" w:bidi="ar-SA"/>
        </w:rPr>
        <w:footnoteReference w:id="0"/>
      </w:r>
      <w:r>
        <w:rPr>
          <w:rFonts w:hint="default" w:ascii="Times New Roman" w:hAnsi="Times New Roman" w:eastAsia="仿宋_GB2312" w:cs="Times New Roman"/>
          <w:color w:val="0C0C0C"/>
          <w:kern w:val="2"/>
          <w:sz w:val="32"/>
          <w:szCs w:val="32"/>
          <w:u w:val="none"/>
          <w:lang w:val="en-US" w:eastAsia="zh-CN" w:bidi="ar-SA"/>
        </w:rPr>
        <w:t>82959个，比2018年末增长7.6%；从业人员179.74万人，比2018年末下降0.5%。</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600" w:lineRule="exact"/>
        <w:ind w:left="0" w:leftChars="0" w:right="0" w:firstLine="640" w:firstLineChars="200"/>
        <w:jc w:val="both"/>
        <w:textAlignment w:val="auto"/>
        <w:rPr>
          <w:rFonts w:hint="default" w:ascii="Times New Roman" w:hAnsi="Times New Roman" w:eastAsia="仿宋_GB2312" w:cs="Times New Roman"/>
          <w:color w:val="0C0C0C"/>
          <w:kern w:val="2"/>
          <w:sz w:val="32"/>
          <w:szCs w:val="32"/>
          <w:u w:val="none"/>
          <w:lang w:val="en-US" w:eastAsia="zh-CN" w:bidi="ar-SA"/>
        </w:rPr>
      </w:pPr>
      <w:r>
        <w:rPr>
          <w:rFonts w:hint="default" w:ascii="Times New Roman" w:hAnsi="Times New Roman" w:eastAsia="仿宋_GB2312" w:cs="Times New Roman"/>
          <w:color w:val="0C0C0C"/>
          <w:kern w:val="2"/>
          <w:sz w:val="32"/>
          <w:szCs w:val="32"/>
          <w:u w:val="none"/>
          <w:lang w:val="en-US" w:eastAsia="zh-CN" w:bidi="ar-SA"/>
        </w:rPr>
        <w:t>在工业企业法人单位中，内资企业80525个，占97.1%；港澳台投资企业1517个，占1.8%；外商投资企业907个，占1.1%；其他统计类别企业10个。</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600" w:lineRule="exact"/>
        <w:ind w:left="0" w:leftChars="0" w:right="0" w:firstLine="640" w:firstLineChars="200"/>
        <w:jc w:val="both"/>
        <w:textAlignment w:val="auto"/>
        <w:rPr>
          <w:rFonts w:hint="default" w:ascii="Times New Roman" w:hAnsi="Times New Roman" w:eastAsia="仿宋_GB2312" w:cs="Times New Roman"/>
          <w:color w:val="0C0C0C"/>
          <w:kern w:val="2"/>
          <w:sz w:val="32"/>
          <w:szCs w:val="32"/>
          <w:u w:val="none"/>
          <w:lang w:val="en-US" w:eastAsia="zh-CN" w:bidi="ar-SA"/>
        </w:rPr>
      </w:pPr>
      <w:r>
        <w:rPr>
          <w:rFonts w:hint="default" w:ascii="Times New Roman" w:hAnsi="Times New Roman" w:eastAsia="仿宋_GB2312" w:cs="Times New Roman"/>
          <w:color w:val="0C0C0C"/>
          <w:kern w:val="2"/>
          <w:sz w:val="32"/>
          <w:szCs w:val="32"/>
          <w:u w:val="none"/>
          <w:lang w:val="en-US" w:eastAsia="zh-CN" w:bidi="ar-SA"/>
        </w:rPr>
        <w:t>在工业企业法人单位从业人员中，内资企业129.47万人，占72.0%；港澳台投资企业21.37万人，占11.9%；外商投资企业28.90万人，占16.1%（详见表3-1）。</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40" w:lineRule="exact"/>
        <w:ind w:left="0" w:leftChars="0" w:right="0" w:firstLine="0" w:firstLineChars="0"/>
        <w:jc w:val="center"/>
        <w:textAlignment w:val="auto"/>
        <w:rPr>
          <w:rFonts w:hint="default" w:ascii="Times New Roman" w:hAnsi="Times New Roman" w:eastAsia="宋体" w:cs="Times New Roman"/>
          <w:b/>
          <w:i w:val="0"/>
          <w:caps w:val="0"/>
          <w:color w:val="0C0C0C"/>
          <w:spacing w:val="0"/>
          <w:kern w:val="0"/>
          <w:sz w:val="24"/>
          <w:szCs w:val="24"/>
          <w:highlight w:val="none"/>
          <w:lang w:val="en-US" w:eastAsia="zh-CN" w:bidi="ar"/>
        </w:rPr>
      </w:pPr>
    </w:p>
    <w:p>
      <w:pPr>
        <w:pStyle w:val="2"/>
        <w:rPr>
          <w:rFonts w:hint="default"/>
          <w:lang w:val="en-US" w:eastAsia="zh-CN"/>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40" w:lineRule="exact"/>
        <w:ind w:left="0" w:leftChars="0" w:right="0" w:firstLine="0" w:firstLineChars="0"/>
        <w:jc w:val="center"/>
        <w:textAlignment w:val="auto"/>
        <w:rPr>
          <w:rFonts w:hint="default" w:ascii="Times New Roman" w:hAnsi="Times New Roman" w:eastAsia="宋体" w:cs="Times New Roman"/>
          <w:b/>
          <w:i w:val="0"/>
          <w:caps w:val="0"/>
          <w:color w:val="0C0C0C"/>
          <w:spacing w:val="0"/>
          <w:kern w:val="0"/>
          <w:sz w:val="24"/>
          <w:szCs w:val="24"/>
          <w:highlight w:val="none"/>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40" w:lineRule="exact"/>
        <w:ind w:left="0" w:leftChars="0" w:right="0" w:firstLine="0" w:firstLineChars="0"/>
        <w:jc w:val="center"/>
        <w:textAlignment w:val="auto"/>
        <w:rPr>
          <w:rFonts w:hint="default" w:ascii="Times New Roman" w:hAnsi="Times New Roman" w:eastAsia="宋体" w:cs="Times New Roman"/>
          <w:i w:val="0"/>
          <w:caps w:val="0"/>
          <w:color w:val="0C0C0C"/>
          <w:spacing w:val="0"/>
          <w:sz w:val="24"/>
          <w:szCs w:val="24"/>
          <w:highlight w:val="none"/>
        </w:rPr>
      </w:pPr>
      <w:r>
        <w:rPr>
          <w:rFonts w:hint="default" w:ascii="Times New Roman" w:hAnsi="Times New Roman" w:eastAsia="宋体" w:cs="Times New Roman"/>
          <w:b/>
          <w:i w:val="0"/>
          <w:caps w:val="0"/>
          <w:color w:val="0C0C0C"/>
          <w:spacing w:val="0"/>
          <w:kern w:val="0"/>
          <w:sz w:val="24"/>
          <w:szCs w:val="24"/>
          <w:highlight w:val="none"/>
          <w:lang w:val="en-US" w:eastAsia="zh-CN" w:bidi="ar"/>
        </w:rPr>
        <w:t>表3-1　按登记注册统计类别分组的工业企业法人单位数和从业人员</w:t>
      </w:r>
    </w:p>
    <w:tbl>
      <w:tblPr>
        <w:tblStyle w:val="11"/>
        <w:tblW w:w="4998" w:type="pct"/>
        <w:jc w:val="center"/>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autofit"/>
        <w:tblCellMar>
          <w:top w:w="0" w:type="dxa"/>
          <w:left w:w="0" w:type="dxa"/>
          <w:bottom w:w="0" w:type="dxa"/>
          <w:right w:w="0" w:type="dxa"/>
        </w:tblCellMar>
      </w:tblPr>
      <w:tblGrid>
        <w:gridCol w:w="3934"/>
        <w:gridCol w:w="2598"/>
        <w:gridCol w:w="1963"/>
      </w:tblGrid>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680" w:hRule="atLeast"/>
          <w:jc w:val="center"/>
        </w:trPr>
        <w:tc>
          <w:tcPr>
            <w:tcW w:w="2315" w:type="pct"/>
            <w:tcBorders>
              <w:top w:val="single" w:color="auto" w:sz="12" w:space="0"/>
              <w:left w:val="nil"/>
              <w:bottom w:val="single" w:color="auto" w:sz="4" w:space="0"/>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center"/>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　</w:t>
            </w:r>
          </w:p>
        </w:tc>
        <w:tc>
          <w:tcPr>
            <w:tcW w:w="1529" w:type="pct"/>
            <w:tcBorders>
              <w:top w:val="single" w:color="auto" w:sz="12"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center"/>
              <w:textAlignment w:val="auto"/>
              <w:rPr>
                <w:rFonts w:hint="default" w:ascii="Times New Roman" w:hAnsi="Times New Roman" w:eastAsia="宋体" w:cs="Times New Roman"/>
                <w:b/>
                <w:bCs/>
                <w:color w:val="0C0C0C"/>
                <w:sz w:val="21"/>
                <w:szCs w:val="21"/>
                <w:highlight w:val="none"/>
              </w:rPr>
            </w:pPr>
            <w:r>
              <w:rPr>
                <w:rFonts w:hint="default" w:ascii="Times New Roman" w:hAnsi="Times New Roman" w:eastAsia="宋体" w:cs="Times New Roman"/>
                <w:b/>
                <w:bCs/>
                <w:color w:val="0C0C0C"/>
                <w:kern w:val="0"/>
                <w:sz w:val="21"/>
                <w:szCs w:val="21"/>
                <w:highlight w:val="none"/>
                <w:lang w:val="en-US" w:eastAsia="zh-CN" w:bidi="ar"/>
              </w:rPr>
              <w:t>企业法人单位</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center"/>
              <w:textAlignment w:val="auto"/>
              <w:rPr>
                <w:rFonts w:hint="default" w:ascii="Times New Roman" w:hAnsi="Times New Roman" w:eastAsia="宋体" w:cs="Times New Roman"/>
                <w:b/>
                <w:bCs/>
                <w:color w:val="0C0C0C"/>
                <w:sz w:val="21"/>
                <w:szCs w:val="21"/>
                <w:highlight w:val="none"/>
              </w:rPr>
            </w:pPr>
            <w:r>
              <w:rPr>
                <w:rFonts w:hint="default" w:ascii="Times New Roman" w:hAnsi="Times New Roman" w:eastAsia="宋体" w:cs="Times New Roman"/>
                <w:b/>
                <w:bCs/>
                <w:color w:val="0C0C0C"/>
                <w:kern w:val="0"/>
                <w:sz w:val="21"/>
                <w:szCs w:val="21"/>
                <w:highlight w:val="none"/>
                <w:lang w:val="en-US" w:eastAsia="zh-CN" w:bidi="ar"/>
              </w:rPr>
              <w:t>（个）</w:t>
            </w:r>
          </w:p>
        </w:tc>
        <w:tc>
          <w:tcPr>
            <w:tcW w:w="1155" w:type="pct"/>
            <w:tcBorders>
              <w:top w:val="single" w:color="auto" w:sz="12" w:space="0"/>
              <w:left w:val="single" w:color="auto" w:sz="4" w:space="0"/>
              <w:bottom w:val="single" w:color="auto" w:sz="4" w:space="0"/>
              <w:right w:val="nil"/>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center"/>
              <w:textAlignment w:val="auto"/>
              <w:rPr>
                <w:rFonts w:hint="default" w:ascii="Times New Roman" w:hAnsi="Times New Roman" w:eastAsia="宋体" w:cs="Times New Roman"/>
                <w:b/>
                <w:bCs/>
                <w:color w:val="0C0C0C"/>
                <w:sz w:val="21"/>
                <w:szCs w:val="21"/>
                <w:highlight w:val="none"/>
              </w:rPr>
            </w:pPr>
            <w:r>
              <w:rPr>
                <w:rFonts w:hint="default" w:ascii="Times New Roman" w:hAnsi="Times New Roman" w:eastAsia="宋体" w:cs="Times New Roman"/>
                <w:b/>
                <w:bCs/>
                <w:color w:val="0C0C0C"/>
                <w:kern w:val="0"/>
                <w:sz w:val="21"/>
                <w:szCs w:val="21"/>
                <w:highlight w:val="none"/>
                <w:lang w:val="en-US" w:eastAsia="zh-CN" w:bidi="ar"/>
              </w:rPr>
              <w:t>从业人员</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center"/>
              <w:textAlignment w:val="auto"/>
              <w:rPr>
                <w:rFonts w:hint="default" w:ascii="Times New Roman" w:hAnsi="Times New Roman" w:eastAsia="宋体" w:cs="Times New Roman"/>
                <w:b/>
                <w:bCs/>
                <w:color w:val="0C0C0C"/>
                <w:sz w:val="21"/>
                <w:szCs w:val="21"/>
                <w:highlight w:val="none"/>
              </w:rPr>
            </w:pPr>
            <w:r>
              <w:rPr>
                <w:rFonts w:hint="default" w:ascii="Times New Roman" w:hAnsi="Times New Roman" w:eastAsia="宋体" w:cs="Times New Roman"/>
                <w:b/>
                <w:bCs/>
                <w:color w:val="0C0C0C"/>
                <w:kern w:val="0"/>
                <w:sz w:val="21"/>
                <w:szCs w:val="21"/>
                <w:highlight w:val="none"/>
                <w:lang w:val="en-US" w:eastAsia="zh-CN" w:bidi="ar"/>
              </w:rPr>
              <w:t>（万人）</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315" w:type="pct"/>
            <w:tcBorders>
              <w:top w:val="single" w:color="auto" w:sz="4" w:space="0"/>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center"/>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b/>
                <w:color w:val="0C0C0C"/>
                <w:kern w:val="0"/>
                <w:sz w:val="21"/>
                <w:szCs w:val="21"/>
                <w:highlight w:val="none"/>
                <w:lang w:val="en-US" w:eastAsia="zh-CN" w:bidi="ar"/>
              </w:rPr>
              <w:t>合　计</w:t>
            </w:r>
          </w:p>
        </w:tc>
        <w:tc>
          <w:tcPr>
            <w:tcW w:w="2652" w:type="dxa"/>
            <w:tcBorders>
              <w:top w:val="single" w:color="auto" w:sz="4" w:space="0"/>
              <w:left w:val="single" w:color="auto" w:sz="4" w:space="0"/>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rightChars="0" w:firstLine="0" w:firstLineChars="0"/>
              <w:jc w:val="right"/>
              <w:textAlignment w:val="auto"/>
              <w:rPr>
                <w:rFonts w:hint="default" w:ascii="Times New Roman" w:hAnsi="Times New Roman" w:eastAsia="宋体" w:cs="Times New Roman"/>
                <w:b/>
                <w:bCs w:val="0"/>
                <w:color w:val="0C0C0C"/>
                <w:kern w:val="2"/>
                <w:sz w:val="21"/>
                <w:szCs w:val="21"/>
                <w:highlight w:val="none"/>
                <w:lang w:val="en" w:eastAsia="zh-CN" w:bidi="ar-SA"/>
              </w:rPr>
            </w:pPr>
            <w:r>
              <w:rPr>
                <w:rFonts w:hint="default" w:ascii="Times New Roman" w:hAnsi="Times New Roman" w:eastAsia="宋体" w:cs="Times New Roman"/>
                <w:b/>
                <w:bCs w:val="0"/>
                <w:color w:val="0C0C0C"/>
                <w:kern w:val="0"/>
                <w:sz w:val="21"/>
                <w:szCs w:val="21"/>
                <w:highlight w:val="none"/>
                <w:lang w:val="en-US" w:eastAsia="zh-CN" w:bidi="ar"/>
              </w:rPr>
              <w:t xml:space="preserve">82959 </w:t>
            </w:r>
          </w:p>
        </w:tc>
        <w:tc>
          <w:tcPr>
            <w:tcW w:w="2017" w:type="dxa"/>
            <w:tcBorders>
              <w:top w:val="single" w:color="auto" w:sz="4" w:space="0"/>
              <w:left w:val="single" w:color="auto" w:sz="4" w:space="0"/>
              <w:bottom w:val="nil"/>
              <w:right w:val="nil"/>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rightChars="0" w:firstLine="0" w:firstLineChars="0"/>
              <w:jc w:val="right"/>
              <w:textAlignment w:val="auto"/>
              <w:rPr>
                <w:rFonts w:hint="default" w:ascii="Times New Roman" w:hAnsi="Times New Roman" w:eastAsia="宋体" w:cs="Times New Roman"/>
                <w:b/>
                <w:bCs w:val="0"/>
                <w:color w:val="0C0C0C"/>
                <w:kern w:val="2"/>
                <w:sz w:val="21"/>
                <w:szCs w:val="21"/>
                <w:highlight w:val="none"/>
                <w:lang w:val="en" w:eastAsia="zh-CN" w:bidi="ar-SA"/>
              </w:rPr>
            </w:pPr>
            <w:r>
              <w:rPr>
                <w:rFonts w:hint="default" w:ascii="Times New Roman" w:hAnsi="Times New Roman" w:eastAsia="宋体" w:cs="Times New Roman"/>
                <w:b/>
                <w:bCs w:val="0"/>
                <w:color w:val="0C0C0C"/>
                <w:kern w:val="0"/>
                <w:sz w:val="21"/>
                <w:szCs w:val="21"/>
                <w:highlight w:val="none"/>
                <w:lang w:val="en-US" w:eastAsia="zh-CN" w:bidi="ar"/>
              </w:rPr>
              <w:t xml:space="preserve">179.74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315"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left"/>
              <w:textAlignment w:val="auto"/>
              <w:rPr>
                <w:rFonts w:hint="default" w:ascii="Times New Roman" w:hAnsi="Times New Roman" w:eastAsia="宋体" w:cs="Times New Roman"/>
                <w:b w:val="0"/>
                <w:bCs/>
                <w:color w:val="0C0C0C"/>
                <w:sz w:val="21"/>
                <w:szCs w:val="21"/>
                <w:highlight w:val="none"/>
              </w:rPr>
            </w:pPr>
            <w:r>
              <w:rPr>
                <w:rFonts w:hint="default" w:ascii="Times New Roman" w:hAnsi="Times New Roman" w:eastAsia="宋体" w:cs="Times New Roman"/>
                <w:b w:val="0"/>
                <w:bCs/>
                <w:color w:val="0C0C0C"/>
                <w:kern w:val="0"/>
                <w:sz w:val="21"/>
                <w:szCs w:val="21"/>
                <w:highlight w:val="none"/>
                <w:lang w:val="en-US" w:eastAsia="zh-CN" w:bidi="ar"/>
              </w:rPr>
              <w:t>内资企业</w:t>
            </w:r>
          </w:p>
        </w:tc>
        <w:tc>
          <w:tcPr>
            <w:tcW w:w="2652"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rightChars="0" w:firstLine="0" w:firstLineChars="0"/>
              <w:jc w:val="right"/>
              <w:textAlignment w:val="auto"/>
              <w:rPr>
                <w:rFonts w:hint="default" w:ascii="Times New Roman" w:hAnsi="Times New Roman" w:eastAsia="宋体" w:cs="Times New Roman"/>
                <w:b/>
                <w:bCs w:val="0"/>
                <w:color w:val="0C0C0C"/>
                <w:kern w:val="2"/>
                <w:sz w:val="21"/>
                <w:szCs w:val="21"/>
                <w:highlight w:val="none"/>
                <w:lang w:val="en" w:eastAsia="zh-CN" w:bidi="ar-SA"/>
              </w:rPr>
            </w:pPr>
            <w:r>
              <w:rPr>
                <w:rFonts w:hint="default" w:ascii="Times New Roman" w:hAnsi="Times New Roman" w:eastAsia="宋体" w:cs="Times New Roman"/>
                <w:b w:val="0"/>
                <w:bCs/>
                <w:color w:val="0C0C0C"/>
                <w:kern w:val="0"/>
                <w:sz w:val="21"/>
                <w:szCs w:val="21"/>
                <w:highlight w:val="none"/>
                <w:lang w:val="en-US" w:eastAsia="zh-CN" w:bidi="ar"/>
              </w:rPr>
              <w:t xml:space="preserve">80525 </w:t>
            </w:r>
          </w:p>
        </w:tc>
        <w:tc>
          <w:tcPr>
            <w:tcW w:w="2017" w:type="dxa"/>
            <w:tcBorders>
              <w:top w:val="nil"/>
              <w:left w:val="single" w:color="auto" w:sz="4" w:space="0"/>
              <w:bottom w:val="nil"/>
              <w:right w:val="nil"/>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rightChars="0" w:firstLine="0" w:firstLineChars="0"/>
              <w:jc w:val="right"/>
              <w:textAlignment w:val="auto"/>
              <w:rPr>
                <w:rFonts w:hint="default" w:ascii="Times New Roman" w:hAnsi="Times New Roman" w:eastAsia="宋体" w:cs="Times New Roman"/>
                <w:b/>
                <w:bCs w:val="0"/>
                <w:color w:val="0C0C0C"/>
                <w:kern w:val="2"/>
                <w:sz w:val="21"/>
                <w:szCs w:val="21"/>
                <w:highlight w:val="none"/>
                <w:lang w:val="en" w:eastAsia="zh-CN" w:bidi="ar-SA"/>
              </w:rPr>
            </w:pPr>
            <w:r>
              <w:rPr>
                <w:rFonts w:hint="default" w:ascii="Times New Roman" w:hAnsi="Times New Roman" w:eastAsia="宋体" w:cs="Times New Roman"/>
                <w:b w:val="0"/>
                <w:bCs/>
                <w:color w:val="0C0C0C"/>
                <w:kern w:val="0"/>
                <w:sz w:val="21"/>
                <w:szCs w:val="21"/>
                <w:highlight w:val="none"/>
                <w:lang w:val="en-US" w:eastAsia="zh-CN" w:bidi="ar"/>
              </w:rPr>
              <w:t xml:space="preserve">129.47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315"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rightChars="0" w:firstLine="0" w:firstLineChars="0"/>
              <w:jc w:val="left"/>
              <w:textAlignment w:val="auto"/>
              <w:rPr>
                <w:rFonts w:hint="default" w:ascii="Times New Roman" w:hAnsi="Times New Roman" w:eastAsia="宋体" w:cs="Times New Roman"/>
                <w:b w:val="0"/>
                <w:bCs/>
                <w:color w:val="0C0C0C"/>
                <w:kern w:val="2"/>
                <w:sz w:val="21"/>
                <w:szCs w:val="21"/>
                <w:highlight w:val="none"/>
                <w:lang w:val="en-US" w:eastAsia="zh-CN" w:bidi="ar-SA"/>
              </w:rPr>
            </w:pPr>
            <w:r>
              <w:rPr>
                <w:rFonts w:hint="default" w:ascii="Times New Roman" w:hAnsi="Times New Roman" w:eastAsia="宋体" w:cs="Times New Roman"/>
                <w:b w:val="0"/>
                <w:bCs/>
                <w:color w:val="0C0C0C"/>
                <w:kern w:val="0"/>
                <w:sz w:val="21"/>
                <w:szCs w:val="21"/>
                <w:highlight w:val="none"/>
                <w:lang w:val="en-US" w:eastAsia="zh-CN" w:bidi="ar"/>
              </w:rPr>
              <w:t>港澳台投资企业</w:t>
            </w:r>
          </w:p>
        </w:tc>
        <w:tc>
          <w:tcPr>
            <w:tcW w:w="2652"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rightChars="0" w:firstLine="0" w:firstLineChars="0"/>
              <w:jc w:val="right"/>
              <w:textAlignment w:val="auto"/>
              <w:rPr>
                <w:rFonts w:hint="default" w:ascii="Times New Roman" w:hAnsi="Times New Roman" w:eastAsia="宋体" w:cs="Times New Roman"/>
                <w:b/>
                <w:bCs w:val="0"/>
                <w:color w:val="0C0C0C"/>
                <w:kern w:val="2"/>
                <w:sz w:val="21"/>
                <w:szCs w:val="21"/>
                <w:highlight w:val="none"/>
                <w:lang w:val="en" w:eastAsia="zh-CN" w:bidi="ar-SA"/>
              </w:rPr>
            </w:pPr>
            <w:r>
              <w:rPr>
                <w:rFonts w:hint="default" w:ascii="Times New Roman" w:hAnsi="Times New Roman" w:eastAsia="宋体" w:cs="Times New Roman"/>
                <w:b w:val="0"/>
                <w:bCs/>
                <w:color w:val="0C0C0C"/>
                <w:kern w:val="0"/>
                <w:sz w:val="21"/>
                <w:szCs w:val="21"/>
                <w:highlight w:val="none"/>
                <w:lang w:val="en-US" w:eastAsia="zh-CN" w:bidi="ar"/>
              </w:rPr>
              <w:t xml:space="preserve">1517 </w:t>
            </w:r>
          </w:p>
        </w:tc>
        <w:tc>
          <w:tcPr>
            <w:tcW w:w="2017" w:type="dxa"/>
            <w:tcBorders>
              <w:top w:val="nil"/>
              <w:left w:val="single" w:color="auto" w:sz="4" w:space="0"/>
              <w:bottom w:val="nil"/>
              <w:right w:val="nil"/>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rightChars="0" w:firstLine="0" w:firstLineChars="0"/>
              <w:jc w:val="right"/>
              <w:textAlignment w:val="auto"/>
              <w:rPr>
                <w:rFonts w:hint="default" w:ascii="Times New Roman" w:hAnsi="Times New Roman" w:eastAsia="宋体" w:cs="Times New Roman"/>
                <w:b/>
                <w:bCs w:val="0"/>
                <w:color w:val="0C0C0C"/>
                <w:kern w:val="2"/>
                <w:sz w:val="21"/>
                <w:szCs w:val="21"/>
                <w:highlight w:val="none"/>
                <w:lang w:val="en" w:eastAsia="zh-CN" w:bidi="ar-SA"/>
              </w:rPr>
            </w:pPr>
            <w:r>
              <w:rPr>
                <w:rFonts w:hint="default" w:ascii="Times New Roman" w:hAnsi="Times New Roman" w:eastAsia="宋体" w:cs="Times New Roman"/>
                <w:b w:val="0"/>
                <w:bCs/>
                <w:color w:val="0C0C0C"/>
                <w:kern w:val="0"/>
                <w:sz w:val="21"/>
                <w:szCs w:val="21"/>
                <w:highlight w:val="none"/>
                <w:lang w:val="en-US" w:eastAsia="zh-CN" w:bidi="ar"/>
              </w:rPr>
              <w:t xml:space="preserve">21.37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315"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rightChars="0" w:firstLine="0" w:firstLineChars="0"/>
              <w:jc w:val="left"/>
              <w:textAlignment w:val="auto"/>
              <w:rPr>
                <w:rFonts w:hint="default" w:ascii="Times New Roman" w:hAnsi="Times New Roman" w:eastAsia="宋体" w:cs="Times New Roman"/>
                <w:b w:val="0"/>
                <w:bCs/>
                <w:color w:val="0C0C0C"/>
                <w:kern w:val="0"/>
                <w:sz w:val="21"/>
                <w:szCs w:val="21"/>
                <w:highlight w:val="none"/>
                <w:lang w:val="en-US" w:eastAsia="zh-CN" w:bidi="ar"/>
              </w:rPr>
            </w:pPr>
            <w:r>
              <w:rPr>
                <w:rFonts w:hint="default" w:ascii="Times New Roman" w:hAnsi="Times New Roman" w:eastAsia="宋体" w:cs="Times New Roman"/>
                <w:b w:val="0"/>
                <w:bCs/>
                <w:color w:val="0C0C0C"/>
                <w:kern w:val="0"/>
                <w:sz w:val="21"/>
                <w:szCs w:val="21"/>
                <w:highlight w:val="none"/>
                <w:lang w:val="en-US" w:eastAsia="zh-CN" w:bidi="ar"/>
              </w:rPr>
              <w:t>外商投资企业</w:t>
            </w:r>
          </w:p>
        </w:tc>
        <w:tc>
          <w:tcPr>
            <w:tcW w:w="2652"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rightChars="0" w:firstLine="0" w:firstLineChars="0"/>
              <w:jc w:val="right"/>
              <w:textAlignment w:val="auto"/>
              <w:rPr>
                <w:rFonts w:hint="default" w:ascii="Times New Roman" w:hAnsi="Times New Roman" w:eastAsia="宋体" w:cs="Times New Roman"/>
                <w:b/>
                <w:bCs w:val="0"/>
                <w:color w:val="0C0C0C"/>
                <w:kern w:val="2"/>
                <w:sz w:val="21"/>
                <w:szCs w:val="21"/>
                <w:highlight w:val="none"/>
                <w:lang w:val="en" w:eastAsia="zh-CN" w:bidi="ar-SA"/>
              </w:rPr>
            </w:pPr>
            <w:r>
              <w:rPr>
                <w:rFonts w:hint="default" w:ascii="Times New Roman" w:hAnsi="Times New Roman" w:eastAsia="宋体" w:cs="Times New Roman"/>
                <w:b w:val="0"/>
                <w:bCs/>
                <w:color w:val="0C0C0C"/>
                <w:kern w:val="0"/>
                <w:sz w:val="21"/>
                <w:szCs w:val="21"/>
                <w:highlight w:val="none"/>
                <w:lang w:val="en-US" w:eastAsia="zh-CN" w:bidi="ar"/>
              </w:rPr>
              <w:t xml:space="preserve">907 </w:t>
            </w:r>
          </w:p>
        </w:tc>
        <w:tc>
          <w:tcPr>
            <w:tcW w:w="2017" w:type="dxa"/>
            <w:tcBorders>
              <w:top w:val="nil"/>
              <w:left w:val="single" w:color="auto" w:sz="4" w:space="0"/>
              <w:bottom w:val="nil"/>
              <w:right w:val="nil"/>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rightChars="0" w:firstLine="0" w:firstLineChars="0"/>
              <w:jc w:val="right"/>
              <w:textAlignment w:val="auto"/>
              <w:rPr>
                <w:rFonts w:hint="default" w:ascii="Times New Roman" w:hAnsi="Times New Roman" w:eastAsia="宋体" w:cs="Times New Roman"/>
                <w:b/>
                <w:bCs w:val="0"/>
                <w:color w:val="0C0C0C"/>
                <w:kern w:val="2"/>
                <w:sz w:val="21"/>
                <w:szCs w:val="21"/>
                <w:highlight w:val="none"/>
                <w:lang w:val="en" w:eastAsia="zh-CN" w:bidi="ar-SA"/>
              </w:rPr>
            </w:pPr>
            <w:r>
              <w:rPr>
                <w:rFonts w:hint="default" w:ascii="Times New Roman" w:hAnsi="Times New Roman" w:eastAsia="宋体" w:cs="Times New Roman"/>
                <w:b w:val="0"/>
                <w:bCs/>
                <w:color w:val="0C0C0C"/>
                <w:kern w:val="0"/>
                <w:sz w:val="21"/>
                <w:szCs w:val="21"/>
                <w:highlight w:val="none"/>
                <w:lang w:val="en-US" w:eastAsia="zh-CN" w:bidi="ar"/>
              </w:rPr>
              <w:t xml:space="preserve">28.90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315" w:type="pct"/>
            <w:tcBorders>
              <w:top w:val="nil"/>
              <w:left w:val="nil"/>
              <w:bottom w:val="single" w:color="auto" w:sz="12" w:space="0"/>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rightChars="0" w:firstLine="0" w:firstLineChars="0"/>
              <w:jc w:val="both"/>
              <w:textAlignment w:val="auto"/>
              <w:rPr>
                <w:rFonts w:hint="default" w:ascii="Times New Roman" w:hAnsi="Times New Roman" w:eastAsia="宋体" w:cs="Times New Roman"/>
                <w:b w:val="0"/>
                <w:bCs/>
                <w:color w:val="0C0C0C"/>
                <w:kern w:val="2"/>
                <w:sz w:val="21"/>
                <w:szCs w:val="21"/>
                <w:highlight w:val="none"/>
                <w:lang w:val="en-US" w:eastAsia="zh-CN" w:bidi="ar-SA"/>
              </w:rPr>
            </w:pPr>
            <w:r>
              <w:rPr>
                <w:rFonts w:hint="default" w:ascii="Times New Roman" w:hAnsi="Times New Roman" w:eastAsia="宋体" w:cs="Times New Roman"/>
                <w:b w:val="0"/>
                <w:bCs/>
                <w:color w:val="0C0C0C"/>
                <w:kern w:val="2"/>
                <w:sz w:val="21"/>
                <w:szCs w:val="21"/>
                <w:highlight w:val="none"/>
                <w:lang w:val="en-US" w:eastAsia="zh-CN" w:bidi="ar-SA"/>
              </w:rPr>
              <w:t>其他统计类别</w:t>
            </w:r>
          </w:p>
        </w:tc>
        <w:tc>
          <w:tcPr>
            <w:tcW w:w="2652" w:type="dxa"/>
            <w:tcBorders>
              <w:top w:val="nil"/>
              <w:left w:val="single" w:color="auto" w:sz="4" w:space="0"/>
              <w:bottom w:val="single" w:color="auto" w:sz="12" w:space="0"/>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rightChars="0" w:firstLine="0" w:firstLineChars="0"/>
              <w:jc w:val="right"/>
              <w:textAlignment w:val="auto"/>
              <w:rPr>
                <w:rFonts w:hint="default" w:ascii="Times New Roman" w:hAnsi="Times New Roman" w:eastAsia="宋体" w:cs="Times New Roman"/>
                <w:b/>
                <w:bCs w:val="0"/>
                <w:color w:val="0C0C0C"/>
                <w:kern w:val="2"/>
                <w:sz w:val="21"/>
                <w:szCs w:val="21"/>
                <w:highlight w:val="none"/>
                <w:lang w:val="en" w:eastAsia="zh-CN" w:bidi="ar-SA"/>
              </w:rPr>
            </w:pPr>
            <w:r>
              <w:rPr>
                <w:rFonts w:hint="default" w:ascii="Times New Roman" w:hAnsi="Times New Roman" w:eastAsia="宋体" w:cs="Times New Roman"/>
                <w:b w:val="0"/>
                <w:bCs/>
                <w:color w:val="0C0C0C"/>
                <w:kern w:val="0"/>
                <w:sz w:val="21"/>
                <w:szCs w:val="21"/>
                <w:highlight w:val="none"/>
                <w:lang w:val="en-US" w:eastAsia="zh-CN" w:bidi="ar"/>
              </w:rPr>
              <w:t xml:space="preserve">10 </w:t>
            </w:r>
          </w:p>
        </w:tc>
        <w:tc>
          <w:tcPr>
            <w:tcW w:w="2017" w:type="dxa"/>
            <w:tcBorders>
              <w:top w:val="nil"/>
              <w:left w:val="single" w:color="auto" w:sz="4" w:space="0"/>
              <w:bottom w:val="single" w:color="auto" w:sz="12" w:space="0"/>
              <w:right w:val="nil"/>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rightChars="0" w:firstLine="0" w:firstLineChars="0"/>
              <w:jc w:val="right"/>
              <w:textAlignment w:val="auto"/>
              <w:rPr>
                <w:rFonts w:hint="default" w:ascii="Times New Roman" w:hAnsi="Times New Roman" w:eastAsia="宋体" w:cs="Times New Roman"/>
                <w:b/>
                <w:bCs w:val="0"/>
                <w:color w:val="0C0C0C"/>
                <w:kern w:val="2"/>
                <w:sz w:val="21"/>
                <w:szCs w:val="21"/>
                <w:highlight w:val="none"/>
                <w:lang w:val="en" w:eastAsia="zh-CN" w:bidi="ar-SA"/>
              </w:rPr>
            </w:pPr>
            <w:r>
              <w:rPr>
                <w:rFonts w:hint="default" w:ascii="Times New Roman" w:hAnsi="Times New Roman" w:eastAsia="宋体" w:cs="Times New Roman"/>
                <w:b w:val="0"/>
                <w:bCs/>
                <w:color w:val="0C0C0C"/>
                <w:kern w:val="0"/>
                <w:sz w:val="21"/>
                <w:szCs w:val="21"/>
                <w:highlight w:val="none"/>
                <w:shd w:val="clear" w:color="auto" w:fill="auto"/>
                <w:lang w:val="en-US" w:eastAsia="zh-CN" w:bidi="ar"/>
              </w:rPr>
              <w:t>…</w:t>
            </w:r>
            <w:r>
              <w:rPr>
                <w:rFonts w:hint="default" w:ascii="Times New Roman" w:hAnsi="Times New Roman" w:eastAsia="宋体" w:cs="Times New Roman"/>
                <w:b w:val="0"/>
                <w:bCs/>
                <w:color w:val="0C0C0C"/>
                <w:kern w:val="0"/>
                <w:sz w:val="21"/>
                <w:szCs w:val="21"/>
                <w:highlight w:val="none"/>
                <w:lang w:val="en-US" w:eastAsia="zh-CN" w:bidi="ar"/>
              </w:rPr>
              <w:t xml:space="preserve"> </w:t>
            </w:r>
          </w:p>
        </w:tc>
      </w:tr>
    </w:tbl>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600" w:lineRule="exact"/>
        <w:ind w:left="0" w:leftChars="0" w:right="0" w:firstLine="640" w:firstLineChars="200"/>
        <w:jc w:val="both"/>
        <w:textAlignment w:val="auto"/>
        <w:rPr>
          <w:rFonts w:hint="default" w:ascii="Times New Roman" w:hAnsi="Times New Roman" w:eastAsia="仿宋_GB2312" w:cs="Times New Roman"/>
          <w:color w:val="0C0C0C"/>
          <w:kern w:val="2"/>
          <w:sz w:val="32"/>
          <w:szCs w:val="32"/>
          <w:u w:val="none"/>
          <w:lang w:val="en-US" w:eastAsia="zh-CN" w:bidi="ar-SA"/>
        </w:rPr>
      </w:pPr>
      <w:r>
        <w:rPr>
          <w:rFonts w:hint="default" w:ascii="Times New Roman" w:hAnsi="Times New Roman" w:eastAsia="仿宋_GB2312" w:cs="Times New Roman"/>
          <w:color w:val="0C0C0C"/>
          <w:kern w:val="2"/>
          <w:sz w:val="32"/>
          <w:szCs w:val="32"/>
          <w:u w:val="none"/>
          <w:lang w:val="en-US" w:eastAsia="zh-CN" w:bidi="ar-SA"/>
        </w:rPr>
        <w:t>在工业企业法人单位中，采矿业55个，制造业82072个，电力、热力、燃气及水生产和供应业832个，分别占0.1%、98.9%和1.0%。在工业行业大类中，纺织服装、服饰业，皮革、毛皮、羽毛及其制品和制鞋业，金属制品业企业法人单位数位居前三位，分别占13.0%、8.9%和8.8%。</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600" w:lineRule="exact"/>
        <w:ind w:left="0" w:leftChars="0" w:right="0" w:firstLine="640" w:firstLineChars="200"/>
        <w:jc w:val="both"/>
        <w:textAlignment w:val="auto"/>
        <w:rPr>
          <w:rFonts w:hint="default" w:ascii="Times New Roman" w:hAnsi="Times New Roman" w:eastAsia="仿宋_GB2312" w:cs="Times New Roman"/>
          <w:color w:val="0C0C0C"/>
          <w:kern w:val="2"/>
          <w:sz w:val="32"/>
          <w:szCs w:val="32"/>
          <w:u w:val="none"/>
          <w:lang w:val="en-US" w:eastAsia="zh-CN" w:bidi="ar-SA"/>
        </w:rPr>
      </w:pPr>
      <w:r>
        <w:rPr>
          <w:rFonts w:hint="default" w:ascii="Times New Roman" w:hAnsi="Times New Roman" w:eastAsia="仿宋_GB2312" w:cs="Times New Roman"/>
          <w:color w:val="0C0C0C"/>
          <w:kern w:val="2"/>
          <w:sz w:val="32"/>
          <w:szCs w:val="32"/>
          <w:u w:val="none"/>
          <w:lang w:val="en-US" w:eastAsia="zh-CN" w:bidi="ar-SA"/>
        </w:rPr>
        <w:t>在工业企业法人单位从业人员中，采矿业0.05万人，制造业174.34万人，电力、热力、燃气及水生产和供应业5.35万人，分别占0.0%、97.0%和3.0%。在工业行业大类中，计算机、通信和其他电子设备制造业，汽车制造业，电气机械和器材制造业从业人员数位居前三位，分别占12.4%、9.6%和6.9%（详见表3-2）。</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600" w:lineRule="exact"/>
        <w:ind w:left="0" w:leftChars="0" w:right="0" w:firstLine="640" w:firstLineChars="200"/>
        <w:jc w:val="both"/>
        <w:textAlignment w:val="auto"/>
        <w:rPr>
          <w:rFonts w:hint="default" w:ascii="Times New Roman" w:hAnsi="Times New Roman" w:eastAsia="楷体_GB2312" w:cs="Times New Roman"/>
          <w:i w:val="0"/>
          <w:caps w:val="0"/>
          <w:color w:val="0C0C0C"/>
          <w:spacing w:val="0"/>
          <w:kern w:val="0"/>
          <w:sz w:val="32"/>
          <w:szCs w:val="32"/>
          <w:highlight w:val="none"/>
          <w:lang w:val="en-US" w:eastAsia="zh-CN" w:bidi="ar"/>
        </w:rPr>
      </w:pPr>
      <w:r>
        <w:rPr>
          <w:rFonts w:hint="default" w:ascii="Times New Roman" w:hAnsi="Times New Roman" w:eastAsia="楷体_GB2312" w:cs="Times New Roman"/>
          <w:i w:val="0"/>
          <w:caps w:val="0"/>
          <w:color w:val="0C0C0C"/>
          <w:spacing w:val="0"/>
          <w:kern w:val="0"/>
          <w:sz w:val="32"/>
          <w:szCs w:val="32"/>
          <w:highlight w:val="none"/>
          <w:lang w:val="en-US" w:eastAsia="zh-CN" w:bidi="ar"/>
        </w:rPr>
        <w:t>（二）主要经济指标</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600" w:lineRule="exact"/>
        <w:ind w:left="0" w:leftChars="0" w:right="0" w:firstLine="640" w:firstLineChars="200"/>
        <w:jc w:val="both"/>
        <w:textAlignment w:val="auto"/>
        <w:rPr>
          <w:rFonts w:hint="default" w:ascii="Times New Roman" w:hAnsi="Times New Roman" w:eastAsia="仿宋_GB2312" w:cs="Times New Roman"/>
          <w:color w:val="0C0C0C"/>
          <w:kern w:val="2"/>
          <w:sz w:val="32"/>
          <w:szCs w:val="32"/>
          <w:u w:val="none"/>
          <w:lang w:val="en-US" w:eastAsia="zh-CN" w:bidi="ar-SA"/>
        </w:rPr>
      </w:pPr>
      <w:r>
        <w:rPr>
          <w:rFonts w:hint="default" w:ascii="Times New Roman" w:hAnsi="Times New Roman" w:eastAsia="仿宋_GB2312" w:cs="Times New Roman"/>
          <w:color w:val="0C0C0C"/>
          <w:kern w:val="2"/>
          <w:sz w:val="32"/>
          <w:szCs w:val="32"/>
          <w:u w:val="none"/>
          <w:lang w:val="en-US" w:eastAsia="zh-CN" w:bidi="ar-SA"/>
        </w:rPr>
        <w:t>2023年末，工业企业法人单位资产总计36885.11亿元，比2018年末增长69.4%；负债合计21022.49亿元，比2018年末增长90.7%。</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600" w:lineRule="exact"/>
        <w:ind w:left="0" w:leftChars="0" w:right="0" w:firstLine="640" w:firstLineChars="200"/>
        <w:jc w:val="both"/>
        <w:textAlignment w:val="auto"/>
        <w:rPr>
          <w:rFonts w:hint="default" w:ascii="Times New Roman" w:hAnsi="Times New Roman" w:eastAsia="仿宋_GB2312" w:cs="Times New Roman"/>
          <w:color w:val="0C0C0C"/>
          <w:kern w:val="2"/>
          <w:sz w:val="32"/>
          <w:szCs w:val="32"/>
          <w:u w:val="none"/>
          <w:lang w:val="en-US" w:eastAsia="zh-CN" w:bidi="ar-SA"/>
        </w:rPr>
      </w:pPr>
      <w:r>
        <w:rPr>
          <w:rFonts w:hint="default" w:ascii="Times New Roman" w:hAnsi="Times New Roman" w:eastAsia="仿宋_GB2312" w:cs="Times New Roman"/>
          <w:color w:val="0C0C0C"/>
          <w:kern w:val="2"/>
          <w:sz w:val="32"/>
          <w:szCs w:val="32"/>
          <w:u w:val="none"/>
          <w:lang w:val="en-US" w:eastAsia="zh-CN" w:bidi="ar-SA"/>
        </w:rPr>
        <w:t>2023年，工业企业法人单位全年实现营业收入27248.98亿元，比2018年增长29.0%（详见表3-3）。</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40" w:lineRule="exact"/>
        <w:ind w:left="0" w:leftChars="0" w:right="0" w:firstLine="0" w:firstLineChars="0"/>
        <w:jc w:val="both"/>
        <w:textAlignment w:val="auto"/>
        <w:rPr>
          <w:rFonts w:hint="default" w:ascii="Times New Roman" w:hAnsi="Times New Roman" w:eastAsia="宋体" w:cs="Times New Roman"/>
          <w:b/>
          <w:i w:val="0"/>
          <w:caps w:val="0"/>
          <w:color w:val="0C0C0C"/>
          <w:spacing w:val="0"/>
          <w:kern w:val="0"/>
          <w:sz w:val="24"/>
          <w:szCs w:val="24"/>
          <w:highlight w:val="none"/>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40" w:lineRule="exact"/>
        <w:ind w:left="0" w:leftChars="0" w:right="0" w:firstLine="0" w:firstLineChars="0"/>
        <w:jc w:val="center"/>
        <w:textAlignment w:val="auto"/>
        <w:rPr>
          <w:rFonts w:hint="default" w:ascii="Times New Roman" w:hAnsi="Times New Roman" w:eastAsia="宋体" w:cs="Times New Roman"/>
          <w:i w:val="0"/>
          <w:caps w:val="0"/>
          <w:color w:val="0C0C0C"/>
          <w:spacing w:val="0"/>
          <w:sz w:val="28"/>
          <w:szCs w:val="28"/>
          <w:highlight w:val="none"/>
        </w:rPr>
      </w:pPr>
      <w:r>
        <w:rPr>
          <w:rFonts w:hint="default" w:ascii="Times New Roman" w:hAnsi="Times New Roman" w:eastAsia="宋体" w:cs="Times New Roman"/>
          <w:b/>
          <w:i w:val="0"/>
          <w:caps w:val="0"/>
          <w:color w:val="0C0C0C"/>
          <w:spacing w:val="0"/>
          <w:kern w:val="0"/>
          <w:sz w:val="24"/>
          <w:szCs w:val="24"/>
          <w:highlight w:val="none"/>
          <w:lang w:val="en-US" w:eastAsia="zh-CN" w:bidi="ar"/>
        </w:rPr>
        <w:t>表3-2　按行业大类分组的工业企业法人单位数和从业人员</w:t>
      </w:r>
    </w:p>
    <w:tbl>
      <w:tblPr>
        <w:tblStyle w:val="11"/>
        <w:tblW w:w="0" w:type="auto"/>
        <w:jc w:val="center"/>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autofit"/>
        <w:tblCellMar>
          <w:top w:w="0" w:type="dxa"/>
          <w:left w:w="0" w:type="dxa"/>
          <w:bottom w:w="0" w:type="dxa"/>
          <w:right w:w="0" w:type="dxa"/>
        </w:tblCellMar>
      </w:tblPr>
      <w:tblGrid>
        <w:gridCol w:w="5273"/>
        <w:gridCol w:w="1858"/>
        <w:gridCol w:w="1367"/>
      </w:tblGrid>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595" w:hRule="atLeast"/>
          <w:jc w:val="center"/>
        </w:trPr>
        <w:tc>
          <w:tcPr>
            <w:tcW w:w="5273" w:type="dxa"/>
            <w:tcBorders>
              <w:top w:val="single" w:color="auto" w:sz="12" w:space="0"/>
              <w:left w:val="nil"/>
              <w:bottom w:val="single" w:color="auto" w:sz="4" w:space="0"/>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40" w:lineRule="exact"/>
              <w:ind w:left="0" w:leftChars="0" w:right="0" w:firstLine="0" w:firstLineChars="0"/>
              <w:jc w:val="center"/>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　</w:t>
            </w:r>
          </w:p>
        </w:tc>
        <w:tc>
          <w:tcPr>
            <w:tcW w:w="1858" w:type="dxa"/>
            <w:tcBorders>
              <w:top w:val="single" w:color="auto" w:sz="12"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40" w:lineRule="exact"/>
              <w:ind w:left="0" w:leftChars="0" w:right="0" w:firstLine="0" w:firstLineChars="0"/>
              <w:jc w:val="center"/>
              <w:textAlignment w:val="auto"/>
              <w:rPr>
                <w:rFonts w:hint="default" w:ascii="Times New Roman" w:hAnsi="Times New Roman" w:eastAsia="宋体" w:cs="Times New Roman"/>
                <w:b/>
                <w:bCs/>
                <w:color w:val="0C0C0C"/>
                <w:sz w:val="21"/>
                <w:szCs w:val="21"/>
                <w:highlight w:val="none"/>
              </w:rPr>
            </w:pPr>
            <w:r>
              <w:rPr>
                <w:rFonts w:hint="default" w:ascii="Times New Roman" w:hAnsi="Times New Roman" w:eastAsia="宋体" w:cs="Times New Roman"/>
                <w:b/>
                <w:bCs/>
                <w:color w:val="0C0C0C"/>
                <w:kern w:val="0"/>
                <w:sz w:val="21"/>
                <w:szCs w:val="21"/>
                <w:highlight w:val="none"/>
                <w:lang w:val="en-US" w:eastAsia="zh-CN" w:bidi="ar"/>
              </w:rPr>
              <w:t>企业法人单位</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40" w:lineRule="exact"/>
              <w:ind w:left="0" w:leftChars="0" w:right="0" w:firstLine="0" w:firstLineChars="0"/>
              <w:jc w:val="center"/>
              <w:textAlignment w:val="auto"/>
              <w:rPr>
                <w:rFonts w:hint="default" w:ascii="Times New Roman" w:hAnsi="Times New Roman" w:eastAsia="宋体" w:cs="Times New Roman"/>
                <w:b/>
                <w:bCs/>
                <w:color w:val="0C0C0C"/>
                <w:sz w:val="21"/>
                <w:szCs w:val="21"/>
                <w:highlight w:val="none"/>
              </w:rPr>
            </w:pPr>
            <w:r>
              <w:rPr>
                <w:rFonts w:hint="default" w:ascii="Times New Roman" w:hAnsi="Times New Roman" w:eastAsia="宋体" w:cs="Times New Roman"/>
                <w:b/>
                <w:bCs/>
                <w:color w:val="0C0C0C"/>
                <w:kern w:val="0"/>
                <w:sz w:val="21"/>
                <w:szCs w:val="21"/>
                <w:highlight w:val="none"/>
                <w:lang w:val="en-US" w:eastAsia="zh-CN" w:bidi="ar"/>
              </w:rPr>
              <w:t>（个）</w:t>
            </w:r>
          </w:p>
        </w:tc>
        <w:tc>
          <w:tcPr>
            <w:tcW w:w="1367" w:type="dxa"/>
            <w:tcBorders>
              <w:top w:val="single" w:color="auto" w:sz="12" w:space="0"/>
              <w:left w:val="single" w:color="auto" w:sz="4" w:space="0"/>
              <w:bottom w:val="single" w:color="auto" w:sz="4" w:space="0"/>
              <w:right w:val="nil"/>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40" w:lineRule="exact"/>
              <w:ind w:left="0" w:leftChars="0" w:right="0" w:firstLine="0" w:firstLineChars="0"/>
              <w:jc w:val="center"/>
              <w:textAlignment w:val="auto"/>
              <w:rPr>
                <w:rFonts w:hint="default" w:ascii="Times New Roman" w:hAnsi="Times New Roman" w:eastAsia="宋体" w:cs="Times New Roman"/>
                <w:b/>
                <w:bCs/>
                <w:color w:val="0C0C0C"/>
                <w:sz w:val="21"/>
                <w:szCs w:val="21"/>
                <w:highlight w:val="none"/>
              </w:rPr>
            </w:pPr>
            <w:r>
              <w:rPr>
                <w:rFonts w:hint="default" w:ascii="Times New Roman" w:hAnsi="Times New Roman" w:eastAsia="宋体" w:cs="Times New Roman"/>
                <w:b/>
                <w:bCs/>
                <w:color w:val="0C0C0C"/>
                <w:kern w:val="0"/>
                <w:sz w:val="21"/>
                <w:szCs w:val="21"/>
                <w:highlight w:val="none"/>
                <w:lang w:val="en-US" w:eastAsia="zh-CN" w:bidi="ar"/>
              </w:rPr>
              <w:t>从业人员</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40" w:lineRule="exact"/>
              <w:ind w:left="0" w:leftChars="0" w:right="0" w:firstLine="0" w:firstLineChars="0"/>
              <w:jc w:val="center"/>
              <w:textAlignment w:val="auto"/>
              <w:rPr>
                <w:rFonts w:hint="default" w:ascii="Times New Roman" w:hAnsi="Times New Roman" w:eastAsia="宋体" w:cs="Times New Roman"/>
                <w:b/>
                <w:bCs/>
                <w:color w:val="0C0C0C"/>
                <w:sz w:val="21"/>
                <w:szCs w:val="21"/>
                <w:highlight w:val="none"/>
              </w:rPr>
            </w:pPr>
            <w:r>
              <w:rPr>
                <w:rFonts w:hint="default" w:ascii="Times New Roman" w:hAnsi="Times New Roman" w:eastAsia="宋体" w:cs="Times New Roman"/>
                <w:b/>
                <w:bCs/>
                <w:color w:val="0C0C0C"/>
                <w:kern w:val="0"/>
                <w:sz w:val="21"/>
                <w:szCs w:val="21"/>
                <w:highlight w:val="none"/>
                <w:lang w:val="en-US" w:eastAsia="zh-CN" w:bidi="ar"/>
              </w:rPr>
              <w:t>（万人）</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5273" w:type="dxa"/>
            <w:tcBorders>
              <w:top w:val="single" w:color="auto" w:sz="4" w:space="0"/>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00" w:lineRule="exact"/>
              <w:ind w:left="0" w:leftChars="0" w:right="0" w:firstLine="0" w:firstLineChars="0"/>
              <w:jc w:val="center"/>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b/>
                <w:color w:val="0C0C0C"/>
                <w:kern w:val="0"/>
                <w:sz w:val="21"/>
                <w:szCs w:val="21"/>
                <w:highlight w:val="none"/>
                <w:lang w:val="en-US" w:eastAsia="zh-CN" w:bidi="ar"/>
              </w:rPr>
              <w:t>合　计</w:t>
            </w:r>
          </w:p>
        </w:tc>
        <w:tc>
          <w:tcPr>
            <w:tcW w:w="1858" w:type="dxa"/>
            <w:tcBorders>
              <w:top w:val="single" w:color="auto" w:sz="4" w:space="0"/>
              <w:left w:val="single" w:color="auto" w:sz="4" w:space="0"/>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00" w:lineRule="exact"/>
              <w:ind w:left="0" w:leftChars="0" w:right="0" w:rightChars="0" w:firstLine="0" w:firstLineChars="0"/>
              <w:jc w:val="right"/>
              <w:textAlignment w:val="auto"/>
              <w:rPr>
                <w:rFonts w:hint="default" w:ascii="Times New Roman" w:hAnsi="Times New Roman" w:eastAsia="宋体" w:cs="Times New Roman"/>
                <w:b/>
                <w:bCs w:val="0"/>
                <w:color w:val="0C0C0C"/>
                <w:kern w:val="2"/>
                <w:sz w:val="21"/>
                <w:szCs w:val="21"/>
                <w:highlight w:val="none"/>
                <w:lang w:val="en" w:eastAsia="zh-CN" w:bidi="ar-SA"/>
              </w:rPr>
            </w:pPr>
            <w:r>
              <w:rPr>
                <w:rFonts w:hint="default" w:ascii="Times New Roman" w:hAnsi="Times New Roman" w:eastAsia="宋体" w:cs="Times New Roman"/>
                <w:b/>
                <w:bCs w:val="0"/>
                <w:color w:val="0C0C0C"/>
                <w:kern w:val="0"/>
                <w:sz w:val="21"/>
                <w:szCs w:val="21"/>
                <w:highlight w:val="none"/>
                <w:lang w:val="en-US" w:eastAsia="zh-CN" w:bidi="ar"/>
              </w:rPr>
              <w:t>82959</w:t>
            </w:r>
          </w:p>
        </w:tc>
        <w:tc>
          <w:tcPr>
            <w:tcW w:w="1367" w:type="dxa"/>
            <w:tcBorders>
              <w:top w:val="single" w:color="auto" w:sz="4" w:space="0"/>
              <w:left w:val="single" w:color="auto" w:sz="4" w:space="0"/>
              <w:bottom w:val="nil"/>
              <w:right w:val="nil"/>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00" w:lineRule="exact"/>
              <w:ind w:left="0" w:leftChars="0" w:right="0" w:rightChars="0" w:firstLine="0" w:firstLineChars="0"/>
              <w:jc w:val="right"/>
              <w:textAlignment w:val="auto"/>
              <w:rPr>
                <w:rFonts w:hint="default" w:ascii="Times New Roman" w:hAnsi="Times New Roman" w:eastAsia="宋体" w:cs="Times New Roman"/>
                <w:b/>
                <w:bCs w:val="0"/>
                <w:color w:val="0C0C0C"/>
                <w:kern w:val="2"/>
                <w:sz w:val="21"/>
                <w:szCs w:val="21"/>
                <w:highlight w:val="none"/>
                <w:lang w:val="en" w:eastAsia="zh-CN" w:bidi="ar-SA"/>
              </w:rPr>
            </w:pPr>
            <w:r>
              <w:rPr>
                <w:rFonts w:hint="default" w:ascii="Times New Roman" w:hAnsi="Times New Roman" w:eastAsia="宋体" w:cs="Times New Roman"/>
                <w:b/>
                <w:bCs w:val="0"/>
                <w:color w:val="0C0C0C"/>
                <w:kern w:val="0"/>
                <w:sz w:val="21"/>
                <w:szCs w:val="21"/>
                <w:highlight w:val="none"/>
                <w:lang w:val="en-US" w:eastAsia="zh-CN" w:bidi="ar"/>
              </w:rPr>
              <w:t xml:space="preserve">179.74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5273" w:type="dxa"/>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00" w:lineRule="exact"/>
              <w:ind w:left="0" w:leftChars="0" w:right="0" w:firstLine="0" w:firstLineChars="0"/>
              <w:jc w:val="left"/>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煤炭开采和洗选业</w:t>
            </w:r>
          </w:p>
        </w:tc>
        <w:tc>
          <w:tcPr>
            <w:tcW w:w="1858"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00" w:lineRule="exact"/>
              <w:ind w:left="0" w:leftChars="0" w:right="0" w:rightChars="0" w:firstLine="0" w:firstLineChars="0"/>
              <w:jc w:val="right"/>
              <w:textAlignment w:val="auto"/>
              <w:rPr>
                <w:rFonts w:hint="default" w:ascii="Times New Roman" w:hAnsi="Times New Roman" w:eastAsia="宋体" w:cs="Times New Roman"/>
                <w:color w:val="0C0C0C"/>
                <w:kern w:val="2"/>
                <w:sz w:val="21"/>
                <w:szCs w:val="21"/>
                <w:highlight w:val="none"/>
                <w:lang w:val="en"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w:t>
            </w:r>
          </w:p>
        </w:tc>
        <w:tc>
          <w:tcPr>
            <w:tcW w:w="1367" w:type="dxa"/>
            <w:tcBorders>
              <w:top w:val="nil"/>
              <w:left w:val="single" w:color="auto" w:sz="4" w:space="0"/>
              <w:bottom w:val="nil"/>
              <w:right w:val="nil"/>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00" w:lineRule="exact"/>
              <w:ind w:left="0" w:leftChars="0" w:right="0" w:rightChars="0" w:firstLine="0" w:firstLineChars="0"/>
              <w:jc w:val="right"/>
              <w:textAlignment w:val="auto"/>
              <w:rPr>
                <w:rFonts w:hint="default" w:ascii="Times New Roman" w:hAnsi="Times New Roman" w:eastAsia="宋体" w:cs="Times New Roman"/>
                <w:color w:val="0C0C0C"/>
                <w:kern w:val="2"/>
                <w:sz w:val="21"/>
                <w:szCs w:val="21"/>
                <w:highlight w:val="none"/>
                <w:lang w:val="en"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5273" w:type="dxa"/>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00" w:lineRule="exact"/>
              <w:ind w:left="0" w:leftChars="0" w:right="0" w:firstLine="0" w:firstLineChars="0"/>
              <w:jc w:val="left"/>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石油和天然气开采业</w:t>
            </w:r>
          </w:p>
        </w:tc>
        <w:tc>
          <w:tcPr>
            <w:tcW w:w="1858"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00" w:lineRule="exact"/>
              <w:ind w:left="0" w:leftChars="0" w:right="0" w:rightChars="0" w:firstLine="0" w:firstLineChars="0"/>
              <w:jc w:val="right"/>
              <w:textAlignment w:val="auto"/>
              <w:rPr>
                <w:rFonts w:hint="default" w:ascii="Times New Roman" w:hAnsi="Times New Roman" w:eastAsia="宋体" w:cs="Times New Roman"/>
                <w:color w:val="0C0C0C"/>
                <w:kern w:val="2"/>
                <w:sz w:val="21"/>
                <w:szCs w:val="21"/>
                <w:highlight w:val="none"/>
                <w:lang w:val="en-US" w:eastAsia="zh-CN" w:bidi="ar-SA"/>
              </w:rPr>
            </w:pPr>
            <w:r>
              <w:rPr>
                <w:rFonts w:hint="default" w:ascii="Times New Roman" w:hAnsi="Times New Roman" w:eastAsia="宋体" w:cs="Times New Roman"/>
                <w:b w:val="0"/>
                <w:bCs/>
                <w:color w:val="0C0C0C"/>
                <w:kern w:val="0"/>
                <w:sz w:val="21"/>
                <w:szCs w:val="21"/>
                <w:highlight w:val="none"/>
                <w:lang w:val="en-US" w:eastAsia="zh-CN" w:bidi="ar"/>
              </w:rPr>
              <w:t>***</w:t>
            </w:r>
          </w:p>
        </w:tc>
        <w:tc>
          <w:tcPr>
            <w:tcW w:w="1367" w:type="dxa"/>
            <w:tcBorders>
              <w:top w:val="nil"/>
              <w:left w:val="single" w:color="auto" w:sz="4" w:space="0"/>
              <w:bottom w:val="nil"/>
              <w:right w:val="nil"/>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00" w:lineRule="exact"/>
              <w:ind w:left="0" w:leftChars="0" w:right="0" w:rightChars="0" w:firstLine="0" w:firstLineChars="0"/>
              <w:jc w:val="right"/>
              <w:textAlignment w:val="auto"/>
              <w:rPr>
                <w:rFonts w:hint="default" w:ascii="Times New Roman" w:hAnsi="Times New Roman" w:eastAsia="宋体" w:cs="Times New Roman"/>
                <w:color w:val="0C0C0C"/>
                <w:kern w:val="2"/>
                <w:sz w:val="21"/>
                <w:szCs w:val="21"/>
                <w:highlight w:val="none"/>
                <w:lang w:val="en" w:eastAsia="zh-CN" w:bidi="ar-SA"/>
              </w:rPr>
            </w:pPr>
            <w:r>
              <w:rPr>
                <w:rFonts w:hint="default" w:ascii="Times New Roman" w:hAnsi="Times New Roman" w:eastAsia="宋体" w:cs="Times New Roman"/>
                <w:b w:val="0"/>
                <w:bCs/>
                <w:color w:val="0C0C0C"/>
                <w:kern w:val="0"/>
                <w:sz w:val="21"/>
                <w:szCs w:val="21"/>
                <w:highlight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5273" w:type="dxa"/>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00" w:lineRule="exact"/>
              <w:ind w:left="0" w:leftChars="0" w:right="0" w:firstLine="0" w:firstLineChars="0"/>
              <w:jc w:val="left"/>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黑色金属矿采选业</w:t>
            </w:r>
          </w:p>
        </w:tc>
        <w:tc>
          <w:tcPr>
            <w:tcW w:w="1858"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00" w:lineRule="exact"/>
              <w:ind w:left="0" w:leftChars="0" w:right="0" w:rightChars="0" w:firstLine="0" w:firstLineChars="0"/>
              <w:jc w:val="right"/>
              <w:textAlignment w:val="auto"/>
              <w:rPr>
                <w:rFonts w:hint="default" w:ascii="Times New Roman" w:hAnsi="Times New Roman" w:eastAsia="宋体" w:cs="Times New Roman"/>
                <w:color w:val="0C0C0C"/>
                <w:kern w:val="2"/>
                <w:sz w:val="21"/>
                <w:szCs w:val="21"/>
                <w:highlight w:val="none"/>
                <w:lang w:val="en" w:eastAsia="zh-CN" w:bidi="ar-SA"/>
              </w:rPr>
            </w:pPr>
            <w:r>
              <w:rPr>
                <w:rFonts w:hint="default" w:ascii="Times New Roman" w:hAnsi="Times New Roman" w:eastAsia="宋体" w:cs="Times New Roman"/>
                <w:b w:val="0"/>
                <w:bCs/>
                <w:color w:val="0C0C0C"/>
                <w:kern w:val="0"/>
                <w:sz w:val="21"/>
                <w:szCs w:val="21"/>
                <w:highlight w:val="none"/>
                <w:lang w:val="en-US" w:eastAsia="zh-CN" w:bidi="ar"/>
              </w:rPr>
              <w:t>3</w:t>
            </w:r>
          </w:p>
        </w:tc>
        <w:tc>
          <w:tcPr>
            <w:tcW w:w="1367" w:type="dxa"/>
            <w:tcBorders>
              <w:top w:val="nil"/>
              <w:left w:val="single" w:color="auto" w:sz="4" w:space="0"/>
              <w:bottom w:val="nil"/>
              <w:right w:val="nil"/>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00" w:lineRule="exact"/>
              <w:ind w:left="0" w:leftChars="0" w:right="0" w:rightChars="0" w:firstLine="0" w:firstLineChars="0"/>
              <w:jc w:val="right"/>
              <w:textAlignment w:val="auto"/>
              <w:rPr>
                <w:rFonts w:hint="default" w:ascii="Times New Roman" w:hAnsi="Times New Roman" w:eastAsia="宋体" w:cs="Times New Roman"/>
                <w:color w:val="0C0C0C"/>
                <w:kern w:val="2"/>
                <w:sz w:val="21"/>
                <w:szCs w:val="21"/>
                <w:highlight w:val="none"/>
                <w:lang w:val="en" w:eastAsia="zh-CN" w:bidi="ar-SA"/>
              </w:rPr>
            </w:pPr>
            <w:r>
              <w:rPr>
                <w:rFonts w:hint="default" w:ascii="Times New Roman" w:hAnsi="Times New Roman" w:eastAsia="宋体" w:cs="Times New Roman"/>
                <w:b w:val="0"/>
                <w:bCs/>
                <w:color w:val="0C0C0C"/>
                <w:kern w:val="0"/>
                <w:sz w:val="21"/>
                <w:szCs w:val="21"/>
                <w:highlight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5273" w:type="dxa"/>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00" w:lineRule="exact"/>
              <w:ind w:left="0" w:leftChars="0" w:right="0" w:firstLine="0" w:firstLineChars="0"/>
              <w:jc w:val="left"/>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有色金属矿采选业</w:t>
            </w:r>
          </w:p>
        </w:tc>
        <w:tc>
          <w:tcPr>
            <w:tcW w:w="1858"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00" w:lineRule="exact"/>
              <w:ind w:left="0" w:leftChars="0" w:right="0" w:rightChars="0" w:firstLine="0" w:firstLineChars="0"/>
              <w:jc w:val="right"/>
              <w:textAlignment w:val="auto"/>
              <w:rPr>
                <w:rFonts w:hint="default" w:ascii="Times New Roman" w:hAnsi="Times New Roman" w:eastAsia="宋体" w:cs="Times New Roman"/>
                <w:color w:val="0C0C0C"/>
                <w:kern w:val="2"/>
                <w:sz w:val="21"/>
                <w:szCs w:val="21"/>
                <w:highlight w:val="none"/>
                <w:lang w:val="en" w:eastAsia="zh-CN" w:bidi="ar-SA"/>
              </w:rPr>
            </w:pPr>
            <w:r>
              <w:rPr>
                <w:rFonts w:hint="default" w:ascii="Times New Roman" w:hAnsi="Times New Roman" w:eastAsia="宋体" w:cs="Times New Roman"/>
                <w:b w:val="0"/>
                <w:bCs/>
                <w:color w:val="0C0C0C"/>
                <w:kern w:val="0"/>
                <w:sz w:val="21"/>
                <w:szCs w:val="21"/>
                <w:highlight w:val="none"/>
                <w:lang w:val="en-US" w:eastAsia="zh-CN" w:bidi="ar"/>
              </w:rPr>
              <w:t>2</w:t>
            </w:r>
          </w:p>
        </w:tc>
        <w:tc>
          <w:tcPr>
            <w:tcW w:w="1367" w:type="dxa"/>
            <w:tcBorders>
              <w:top w:val="nil"/>
              <w:left w:val="single" w:color="auto" w:sz="4" w:space="0"/>
              <w:bottom w:val="nil"/>
              <w:right w:val="nil"/>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00" w:lineRule="exact"/>
              <w:ind w:left="0" w:leftChars="0" w:right="0" w:rightChars="0" w:firstLine="0" w:firstLineChars="0"/>
              <w:jc w:val="right"/>
              <w:textAlignment w:val="auto"/>
              <w:rPr>
                <w:rFonts w:hint="default" w:ascii="Times New Roman" w:hAnsi="Times New Roman" w:eastAsia="宋体" w:cs="Times New Roman"/>
                <w:color w:val="0C0C0C"/>
                <w:kern w:val="2"/>
                <w:sz w:val="21"/>
                <w:szCs w:val="21"/>
                <w:highlight w:val="none"/>
                <w:lang w:val="en" w:eastAsia="zh-CN" w:bidi="ar-SA"/>
              </w:rPr>
            </w:pPr>
            <w:r>
              <w:rPr>
                <w:rFonts w:hint="default" w:ascii="Times New Roman" w:hAnsi="Times New Roman" w:eastAsia="宋体" w:cs="Times New Roman"/>
                <w:b w:val="0"/>
                <w:bCs/>
                <w:color w:val="0C0C0C"/>
                <w:kern w:val="0"/>
                <w:sz w:val="21"/>
                <w:szCs w:val="21"/>
                <w:highlight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5273" w:type="dxa"/>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00" w:lineRule="exact"/>
              <w:ind w:left="0" w:leftChars="0" w:right="0" w:firstLine="0" w:firstLineChars="0"/>
              <w:jc w:val="left"/>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非金属矿采选业</w:t>
            </w:r>
          </w:p>
        </w:tc>
        <w:tc>
          <w:tcPr>
            <w:tcW w:w="1858"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00" w:lineRule="exact"/>
              <w:ind w:left="0" w:leftChars="0" w:right="0" w:rightChars="0" w:firstLine="0" w:firstLineChars="0"/>
              <w:jc w:val="right"/>
              <w:textAlignment w:val="auto"/>
              <w:rPr>
                <w:rFonts w:hint="default" w:ascii="Times New Roman" w:hAnsi="Times New Roman" w:eastAsia="宋体" w:cs="Times New Roman"/>
                <w:color w:val="0C0C0C"/>
                <w:kern w:val="2"/>
                <w:sz w:val="21"/>
                <w:szCs w:val="21"/>
                <w:highlight w:val="none"/>
                <w:lang w:val="en" w:eastAsia="zh-CN" w:bidi="ar-SA"/>
              </w:rPr>
            </w:pPr>
            <w:r>
              <w:rPr>
                <w:rFonts w:hint="default" w:ascii="Times New Roman" w:hAnsi="Times New Roman" w:eastAsia="宋体" w:cs="Times New Roman"/>
                <w:b w:val="0"/>
                <w:bCs/>
                <w:color w:val="0C0C0C"/>
                <w:kern w:val="0"/>
                <w:sz w:val="21"/>
                <w:szCs w:val="21"/>
                <w:highlight w:val="none"/>
                <w:lang w:val="en-US" w:eastAsia="zh-CN" w:bidi="ar"/>
              </w:rPr>
              <w:t>42</w:t>
            </w:r>
          </w:p>
        </w:tc>
        <w:tc>
          <w:tcPr>
            <w:tcW w:w="1367" w:type="dxa"/>
            <w:tcBorders>
              <w:top w:val="nil"/>
              <w:left w:val="single" w:color="auto" w:sz="4" w:space="0"/>
              <w:bottom w:val="nil"/>
              <w:right w:val="nil"/>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00" w:lineRule="exact"/>
              <w:ind w:left="0" w:leftChars="0" w:right="0" w:rightChars="0" w:firstLine="0" w:firstLineChars="0"/>
              <w:jc w:val="right"/>
              <w:textAlignment w:val="auto"/>
              <w:rPr>
                <w:rFonts w:hint="default" w:ascii="Times New Roman" w:hAnsi="Times New Roman" w:eastAsia="宋体" w:cs="Times New Roman"/>
                <w:color w:val="0C0C0C"/>
                <w:kern w:val="2"/>
                <w:sz w:val="21"/>
                <w:szCs w:val="21"/>
                <w:highlight w:val="none"/>
                <w:lang w:val="en" w:eastAsia="zh-CN" w:bidi="ar-SA"/>
              </w:rPr>
            </w:pPr>
            <w:r>
              <w:rPr>
                <w:rFonts w:hint="default" w:ascii="Times New Roman" w:hAnsi="Times New Roman" w:eastAsia="宋体" w:cs="Times New Roman"/>
                <w:b w:val="0"/>
                <w:bCs/>
                <w:color w:val="0C0C0C"/>
                <w:kern w:val="0"/>
                <w:sz w:val="21"/>
                <w:szCs w:val="21"/>
                <w:highlight w:val="none"/>
                <w:lang w:val="en-US" w:eastAsia="zh-CN" w:bidi="ar"/>
              </w:rPr>
              <w:t xml:space="preserve">0.05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5273" w:type="dxa"/>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00" w:lineRule="exact"/>
              <w:ind w:left="0" w:leftChars="0" w:right="0" w:firstLine="0" w:firstLineChars="0"/>
              <w:jc w:val="left"/>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开采专业及辅助性活动</w:t>
            </w:r>
          </w:p>
        </w:tc>
        <w:tc>
          <w:tcPr>
            <w:tcW w:w="1858"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00" w:lineRule="exact"/>
              <w:ind w:left="0" w:leftChars="0" w:right="0" w:rightChars="0" w:firstLine="0" w:firstLineChars="0"/>
              <w:jc w:val="right"/>
              <w:textAlignment w:val="auto"/>
              <w:rPr>
                <w:rFonts w:hint="default" w:ascii="Times New Roman" w:hAnsi="Times New Roman" w:eastAsia="宋体" w:cs="Times New Roman"/>
                <w:color w:val="0C0C0C"/>
                <w:kern w:val="2"/>
                <w:sz w:val="21"/>
                <w:szCs w:val="21"/>
                <w:highlight w:val="none"/>
                <w:lang w:val="en" w:eastAsia="zh-CN" w:bidi="ar-SA"/>
              </w:rPr>
            </w:pPr>
            <w:r>
              <w:rPr>
                <w:rFonts w:hint="default" w:ascii="Times New Roman" w:hAnsi="Times New Roman" w:eastAsia="宋体" w:cs="Times New Roman"/>
                <w:b w:val="0"/>
                <w:bCs/>
                <w:color w:val="0C0C0C"/>
                <w:kern w:val="0"/>
                <w:sz w:val="21"/>
                <w:szCs w:val="21"/>
                <w:highlight w:val="none"/>
                <w:lang w:val="en-US" w:eastAsia="zh-CN" w:bidi="ar"/>
              </w:rPr>
              <w:t>5</w:t>
            </w:r>
          </w:p>
        </w:tc>
        <w:tc>
          <w:tcPr>
            <w:tcW w:w="1367" w:type="dxa"/>
            <w:tcBorders>
              <w:top w:val="nil"/>
              <w:left w:val="single" w:color="auto" w:sz="4" w:space="0"/>
              <w:bottom w:val="nil"/>
              <w:right w:val="nil"/>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00" w:lineRule="exact"/>
              <w:ind w:left="0" w:leftChars="0" w:right="0" w:rightChars="0" w:firstLine="0" w:firstLineChars="0"/>
              <w:jc w:val="right"/>
              <w:textAlignment w:val="auto"/>
              <w:rPr>
                <w:rFonts w:hint="default" w:ascii="Times New Roman" w:hAnsi="Times New Roman" w:eastAsia="宋体" w:cs="Times New Roman"/>
                <w:color w:val="0C0C0C"/>
                <w:kern w:val="2"/>
                <w:sz w:val="21"/>
                <w:szCs w:val="21"/>
                <w:highlight w:val="none"/>
                <w:lang w:val="en" w:eastAsia="zh-CN" w:bidi="ar-SA"/>
              </w:rPr>
            </w:pPr>
            <w:r>
              <w:rPr>
                <w:rFonts w:hint="default" w:ascii="Times New Roman" w:hAnsi="Times New Roman" w:eastAsia="宋体" w:cs="Times New Roman"/>
                <w:b w:val="0"/>
                <w:bCs/>
                <w:color w:val="0C0C0C"/>
                <w:kern w:val="0"/>
                <w:sz w:val="21"/>
                <w:szCs w:val="21"/>
                <w:highlight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5273" w:type="dxa"/>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00" w:lineRule="exact"/>
              <w:ind w:left="0" w:leftChars="0" w:right="0" w:firstLine="0" w:firstLineChars="0"/>
              <w:jc w:val="left"/>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其他采矿业</w:t>
            </w:r>
          </w:p>
        </w:tc>
        <w:tc>
          <w:tcPr>
            <w:tcW w:w="1858"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00" w:lineRule="exact"/>
              <w:ind w:left="0" w:leftChars="0" w:right="0" w:rightChars="0" w:firstLine="0" w:firstLineChars="0"/>
              <w:jc w:val="right"/>
              <w:textAlignment w:val="auto"/>
              <w:rPr>
                <w:rFonts w:hint="default" w:ascii="Times New Roman" w:hAnsi="Times New Roman" w:eastAsia="宋体" w:cs="Times New Roman"/>
                <w:color w:val="0C0C0C"/>
                <w:kern w:val="2"/>
                <w:sz w:val="21"/>
                <w:szCs w:val="21"/>
                <w:highlight w:val="none"/>
                <w:lang w:val="en" w:eastAsia="zh-CN" w:bidi="ar-SA"/>
              </w:rPr>
            </w:pPr>
            <w:r>
              <w:rPr>
                <w:rFonts w:hint="default" w:ascii="Times New Roman" w:hAnsi="Times New Roman" w:eastAsia="宋体" w:cs="Times New Roman"/>
                <w:b w:val="0"/>
                <w:bCs/>
                <w:color w:val="0C0C0C"/>
                <w:kern w:val="0"/>
                <w:sz w:val="21"/>
                <w:szCs w:val="21"/>
                <w:highlight w:val="none"/>
                <w:lang w:val="en-US" w:eastAsia="zh-CN" w:bidi="ar"/>
              </w:rPr>
              <w:t>2</w:t>
            </w:r>
          </w:p>
        </w:tc>
        <w:tc>
          <w:tcPr>
            <w:tcW w:w="1367" w:type="dxa"/>
            <w:tcBorders>
              <w:top w:val="nil"/>
              <w:left w:val="single" w:color="auto" w:sz="4" w:space="0"/>
              <w:bottom w:val="nil"/>
              <w:right w:val="nil"/>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00" w:lineRule="exact"/>
              <w:ind w:left="0" w:leftChars="0" w:right="0" w:rightChars="0" w:firstLine="0" w:firstLineChars="0"/>
              <w:jc w:val="right"/>
              <w:textAlignment w:val="auto"/>
              <w:rPr>
                <w:rFonts w:hint="default" w:ascii="Times New Roman" w:hAnsi="Times New Roman" w:eastAsia="宋体" w:cs="Times New Roman"/>
                <w:color w:val="0C0C0C"/>
                <w:kern w:val="2"/>
                <w:sz w:val="21"/>
                <w:szCs w:val="21"/>
                <w:highlight w:val="none"/>
                <w:lang w:val="en" w:eastAsia="zh-CN" w:bidi="ar-SA"/>
              </w:rPr>
            </w:pPr>
            <w:r>
              <w:rPr>
                <w:rFonts w:hint="default" w:ascii="Times New Roman" w:hAnsi="Times New Roman" w:eastAsia="宋体" w:cs="Times New Roman"/>
                <w:b w:val="0"/>
                <w:bCs/>
                <w:color w:val="0C0C0C"/>
                <w:kern w:val="0"/>
                <w:sz w:val="21"/>
                <w:szCs w:val="21"/>
                <w:highlight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5273" w:type="dxa"/>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00" w:lineRule="exact"/>
              <w:ind w:left="0" w:leftChars="0" w:right="0" w:firstLine="0" w:firstLineChars="0"/>
              <w:jc w:val="left"/>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农副食品加工业</w:t>
            </w:r>
          </w:p>
        </w:tc>
        <w:tc>
          <w:tcPr>
            <w:tcW w:w="1858"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00" w:lineRule="exact"/>
              <w:ind w:left="0" w:leftChars="0" w:right="0" w:rightChars="0" w:firstLine="0" w:firstLineChars="0"/>
              <w:jc w:val="right"/>
              <w:textAlignment w:val="auto"/>
              <w:rPr>
                <w:rFonts w:hint="default" w:ascii="Times New Roman" w:hAnsi="Times New Roman" w:eastAsia="宋体" w:cs="Times New Roman"/>
                <w:color w:val="0C0C0C"/>
                <w:kern w:val="2"/>
                <w:sz w:val="21"/>
                <w:szCs w:val="21"/>
                <w:highlight w:val="none"/>
                <w:lang w:val="en" w:eastAsia="zh-CN" w:bidi="ar-SA"/>
              </w:rPr>
            </w:pPr>
            <w:r>
              <w:rPr>
                <w:rFonts w:hint="default" w:ascii="Times New Roman" w:hAnsi="Times New Roman" w:eastAsia="宋体" w:cs="Times New Roman"/>
                <w:b w:val="0"/>
                <w:bCs/>
                <w:color w:val="0C0C0C"/>
                <w:kern w:val="0"/>
                <w:sz w:val="21"/>
                <w:szCs w:val="21"/>
                <w:highlight w:val="none"/>
                <w:lang w:val="en-US" w:eastAsia="zh-CN" w:bidi="ar"/>
              </w:rPr>
              <w:t>801</w:t>
            </w:r>
          </w:p>
        </w:tc>
        <w:tc>
          <w:tcPr>
            <w:tcW w:w="1367" w:type="dxa"/>
            <w:tcBorders>
              <w:top w:val="nil"/>
              <w:left w:val="single" w:color="auto" w:sz="4" w:space="0"/>
              <w:bottom w:val="nil"/>
              <w:right w:val="nil"/>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00" w:lineRule="exact"/>
              <w:ind w:left="0" w:leftChars="0" w:right="0" w:rightChars="0" w:firstLine="0" w:firstLineChars="0"/>
              <w:jc w:val="right"/>
              <w:textAlignment w:val="auto"/>
              <w:rPr>
                <w:rFonts w:hint="default" w:ascii="Times New Roman" w:hAnsi="Times New Roman" w:eastAsia="宋体" w:cs="Times New Roman"/>
                <w:color w:val="0C0C0C"/>
                <w:kern w:val="2"/>
                <w:sz w:val="21"/>
                <w:szCs w:val="21"/>
                <w:highlight w:val="none"/>
                <w:lang w:val="en" w:eastAsia="zh-CN" w:bidi="ar-SA"/>
              </w:rPr>
            </w:pPr>
            <w:r>
              <w:rPr>
                <w:rFonts w:hint="default" w:ascii="Times New Roman" w:hAnsi="Times New Roman" w:eastAsia="宋体" w:cs="Times New Roman"/>
                <w:b w:val="0"/>
                <w:bCs/>
                <w:color w:val="0C0C0C"/>
                <w:kern w:val="0"/>
                <w:sz w:val="21"/>
                <w:szCs w:val="21"/>
                <w:highlight w:val="none"/>
                <w:lang w:val="en-US" w:eastAsia="zh-CN" w:bidi="ar"/>
              </w:rPr>
              <w:t xml:space="preserve">1.93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5273" w:type="dxa"/>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00" w:lineRule="exact"/>
              <w:ind w:left="0" w:leftChars="0" w:right="0" w:firstLine="0" w:firstLineChars="0"/>
              <w:jc w:val="left"/>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食品制造业</w:t>
            </w:r>
          </w:p>
        </w:tc>
        <w:tc>
          <w:tcPr>
            <w:tcW w:w="1858"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00" w:lineRule="exact"/>
              <w:ind w:left="0" w:leftChars="0" w:right="0" w:rightChars="0" w:firstLine="0" w:firstLineChars="0"/>
              <w:jc w:val="right"/>
              <w:textAlignment w:val="auto"/>
              <w:rPr>
                <w:rFonts w:hint="default" w:ascii="Times New Roman" w:hAnsi="Times New Roman" w:eastAsia="宋体" w:cs="Times New Roman"/>
                <w:color w:val="0C0C0C"/>
                <w:kern w:val="2"/>
                <w:sz w:val="21"/>
                <w:szCs w:val="21"/>
                <w:highlight w:val="none"/>
                <w:lang w:val="en" w:eastAsia="zh-CN" w:bidi="ar-SA"/>
              </w:rPr>
            </w:pPr>
            <w:r>
              <w:rPr>
                <w:rFonts w:hint="default" w:ascii="Times New Roman" w:hAnsi="Times New Roman" w:eastAsia="宋体" w:cs="Times New Roman"/>
                <w:b w:val="0"/>
                <w:bCs/>
                <w:color w:val="0C0C0C"/>
                <w:kern w:val="0"/>
                <w:sz w:val="21"/>
                <w:szCs w:val="21"/>
                <w:highlight w:val="none"/>
                <w:lang w:val="en-US" w:eastAsia="zh-CN" w:bidi="ar"/>
              </w:rPr>
              <w:t>1295</w:t>
            </w:r>
          </w:p>
        </w:tc>
        <w:tc>
          <w:tcPr>
            <w:tcW w:w="1367" w:type="dxa"/>
            <w:tcBorders>
              <w:top w:val="nil"/>
              <w:left w:val="single" w:color="auto" w:sz="4" w:space="0"/>
              <w:bottom w:val="nil"/>
              <w:right w:val="nil"/>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00" w:lineRule="exact"/>
              <w:ind w:left="0" w:leftChars="0" w:right="0" w:rightChars="0" w:firstLine="0" w:firstLineChars="0"/>
              <w:jc w:val="right"/>
              <w:textAlignment w:val="auto"/>
              <w:rPr>
                <w:rFonts w:hint="default" w:ascii="Times New Roman" w:hAnsi="Times New Roman" w:eastAsia="宋体" w:cs="Times New Roman"/>
                <w:color w:val="0C0C0C"/>
                <w:kern w:val="2"/>
                <w:sz w:val="21"/>
                <w:szCs w:val="21"/>
                <w:highlight w:val="none"/>
                <w:lang w:val="en" w:eastAsia="zh-CN" w:bidi="ar-SA"/>
              </w:rPr>
            </w:pPr>
            <w:r>
              <w:rPr>
                <w:rFonts w:hint="default" w:ascii="Times New Roman" w:hAnsi="Times New Roman" w:eastAsia="宋体" w:cs="Times New Roman"/>
                <w:b w:val="0"/>
                <w:bCs/>
                <w:color w:val="0C0C0C"/>
                <w:kern w:val="0"/>
                <w:sz w:val="21"/>
                <w:szCs w:val="21"/>
                <w:highlight w:val="none"/>
                <w:lang w:val="en-US" w:eastAsia="zh-CN" w:bidi="ar"/>
              </w:rPr>
              <w:t xml:space="preserve">5.97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5273" w:type="dxa"/>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00" w:lineRule="exact"/>
              <w:ind w:left="0" w:leftChars="0" w:right="0" w:firstLine="0" w:firstLineChars="0"/>
              <w:jc w:val="left"/>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酒、饮料和精制茶制造业</w:t>
            </w:r>
          </w:p>
        </w:tc>
        <w:tc>
          <w:tcPr>
            <w:tcW w:w="1858"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00" w:lineRule="exact"/>
              <w:ind w:left="0" w:leftChars="0" w:right="0" w:rightChars="0" w:firstLine="0" w:firstLineChars="0"/>
              <w:jc w:val="right"/>
              <w:textAlignment w:val="auto"/>
              <w:rPr>
                <w:rFonts w:hint="default" w:ascii="Times New Roman" w:hAnsi="Times New Roman" w:eastAsia="宋体" w:cs="Times New Roman"/>
                <w:color w:val="0C0C0C"/>
                <w:kern w:val="2"/>
                <w:sz w:val="21"/>
                <w:szCs w:val="21"/>
                <w:highlight w:val="none"/>
                <w:lang w:val="en" w:eastAsia="zh-CN" w:bidi="ar-SA"/>
              </w:rPr>
            </w:pPr>
            <w:r>
              <w:rPr>
                <w:rFonts w:hint="default" w:ascii="Times New Roman" w:hAnsi="Times New Roman" w:eastAsia="宋体" w:cs="Times New Roman"/>
                <w:b w:val="0"/>
                <w:bCs/>
                <w:color w:val="0C0C0C"/>
                <w:kern w:val="0"/>
                <w:sz w:val="21"/>
                <w:szCs w:val="21"/>
                <w:highlight w:val="none"/>
                <w:lang w:val="en-US" w:eastAsia="zh-CN" w:bidi="ar"/>
              </w:rPr>
              <w:t>299</w:t>
            </w:r>
          </w:p>
        </w:tc>
        <w:tc>
          <w:tcPr>
            <w:tcW w:w="1367" w:type="dxa"/>
            <w:tcBorders>
              <w:top w:val="nil"/>
              <w:left w:val="single" w:color="auto" w:sz="4" w:space="0"/>
              <w:bottom w:val="nil"/>
              <w:right w:val="nil"/>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00" w:lineRule="exact"/>
              <w:ind w:left="0" w:leftChars="0" w:right="0" w:rightChars="0" w:firstLine="0" w:firstLineChars="0"/>
              <w:jc w:val="right"/>
              <w:textAlignment w:val="auto"/>
              <w:rPr>
                <w:rFonts w:hint="default" w:ascii="Times New Roman" w:hAnsi="Times New Roman" w:eastAsia="宋体" w:cs="Times New Roman"/>
                <w:color w:val="0C0C0C"/>
                <w:kern w:val="2"/>
                <w:sz w:val="21"/>
                <w:szCs w:val="21"/>
                <w:highlight w:val="none"/>
                <w:lang w:val="en" w:eastAsia="zh-CN" w:bidi="ar-SA"/>
              </w:rPr>
            </w:pPr>
            <w:r>
              <w:rPr>
                <w:rFonts w:hint="default" w:ascii="Times New Roman" w:hAnsi="Times New Roman" w:eastAsia="宋体" w:cs="Times New Roman"/>
                <w:b w:val="0"/>
                <w:bCs/>
                <w:color w:val="0C0C0C"/>
                <w:kern w:val="0"/>
                <w:sz w:val="21"/>
                <w:szCs w:val="21"/>
                <w:highlight w:val="none"/>
                <w:lang w:val="en-US" w:eastAsia="zh-CN" w:bidi="ar"/>
              </w:rPr>
              <w:t xml:space="preserve">2.56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90" w:hRule="atLeast"/>
          <w:jc w:val="center"/>
        </w:trPr>
        <w:tc>
          <w:tcPr>
            <w:tcW w:w="5273" w:type="dxa"/>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00" w:lineRule="exact"/>
              <w:ind w:left="0" w:leftChars="0" w:right="0" w:firstLine="0" w:firstLineChars="0"/>
              <w:jc w:val="left"/>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烟草制品业</w:t>
            </w:r>
          </w:p>
        </w:tc>
        <w:tc>
          <w:tcPr>
            <w:tcW w:w="1858"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00" w:lineRule="exact"/>
              <w:ind w:left="0" w:leftChars="0" w:right="0" w:rightChars="0" w:firstLine="0" w:firstLineChars="0"/>
              <w:jc w:val="right"/>
              <w:textAlignment w:val="auto"/>
              <w:rPr>
                <w:rFonts w:hint="default" w:ascii="Times New Roman" w:hAnsi="Times New Roman" w:eastAsia="宋体" w:cs="Times New Roman"/>
                <w:color w:val="0C0C0C"/>
                <w:kern w:val="2"/>
                <w:sz w:val="21"/>
                <w:szCs w:val="21"/>
                <w:highlight w:val="none"/>
                <w:lang w:val="en" w:eastAsia="zh-CN" w:bidi="ar-SA"/>
              </w:rPr>
            </w:pPr>
            <w:r>
              <w:rPr>
                <w:rFonts w:hint="default" w:ascii="Times New Roman" w:hAnsi="Times New Roman" w:eastAsia="宋体" w:cs="Times New Roman"/>
                <w:b w:val="0"/>
                <w:bCs/>
                <w:color w:val="0C0C0C"/>
                <w:kern w:val="0"/>
                <w:sz w:val="21"/>
                <w:szCs w:val="21"/>
                <w:highlight w:val="none"/>
                <w:lang w:val="en-US" w:eastAsia="zh-CN" w:bidi="ar"/>
              </w:rPr>
              <w:t>***</w:t>
            </w:r>
          </w:p>
        </w:tc>
        <w:tc>
          <w:tcPr>
            <w:tcW w:w="1367" w:type="dxa"/>
            <w:tcBorders>
              <w:top w:val="nil"/>
              <w:left w:val="single" w:color="auto" w:sz="4" w:space="0"/>
              <w:bottom w:val="nil"/>
              <w:right w:val="nil"/>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00" w:lineRule="exact"/>
              <w:ind w:left="0" w:leftChars="0" w:right="0" w:rightChars="0" w:firstLine="0" w:firstLineChars="0"/>
              <w:jc w:val="right"/>
              <w:textAlignment w:val="auto"/>
              <w:rPr>
                <w:rFonts w:hint="default" w:ascii="Times New Roman" w:hAnsi="Times New Roman" w:eastAsia="宋体" w:cs="Times New Roman"/>
                <w:color w:val="0C0C0C"/>
                <w:kern w:val="2"/>
                <w:sz w:val="21"/>
                <w:szCs w:val="21"/>
                <w:highlight w:val="none"/>
                <w:lang w:val="en" w:eastAsia="zh-CN" w:bidi="ar-SA"/>
              </w:rPr>
            </w:pPr>
            <w:r>
              <w:rPr>
                <w:rFonts w:hint="default" w:ascii="Times New Roman" w:hAnsi="Times New Roman" w:eastAsia="宋体" w:cs="Times New Roman"/>
                <w:b w:val="0"/>
                <w:bCs/>
                <w:color w:val="0C0C0C"/>
                <w:kern w:val="0"/>
                <w:sz w:val="21"/>
                <w:szCs w:val="21"/>
                <w:highlight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5273" w:type="dxa"/>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00" w:lineRule="exact"/>
              <w:ind w:left="0" w:leftChars="0" w:right="0" w:firstLine="0" w:firstLineChars="0"/>
              <w:jc w:val="left"/>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纺织业</w:t>
            </w:r>
          </w:p>
        </w:tc>
        <w:tc>
          <w:tcPr>
            <w:tcW w:w="1858"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00" w:lineRule="exact"/>
              <w:ind w:left="0" w:leftChars="0" w:right="0" w:rightChars="0" w:firstLine="0" w:firstLineChars="0"/>
              <w:jc w:val="right"/>
              <w:textAlignment w:val="auto"/>
              <w:rPr>
                <w:rFonts w:hint="default" w:ascii="Times New Roman" w:hAnsi="Times New Roman" w:eastAsia="宋体" w:cs="Times New Roman"/>
                <w:color w:val="0C0C0C"/>
                <w:kern w:val="2"/>
                <w:sz w:val="21"/>
                <w:szCs w:val="21"/>
                <w:highlight w:val="none"/>
                <w:lang w:val="en" w:eastAsia="zh-CN" w:bidi="ar-SA"/>
              </w:rPr>
            </w:pPr>
            <w:r>
              <w:rPr>
                <w:rFonts w:hint="default" w:ascii="Times New Roman" w:hAnsi="Times New Roman" w:eastAsia="宋体" w:cs="Times New Roman"/>
                <w:b w:val="0"/>
                <w:bCs/>
                <w:color w:val="0C0C0C"/>
                <w:kern w:val="0"/>
                <w:sz w:val="21"/>
                <w:szCs w:val="21"/>
                <w:highlight w:val="none"/>
                <w:lang w:val="en-US" w:eastAsia="zh-CN" w:bidi="ar"/>
              </w:rPr>
              <w:t>1939</w:t>
            </w:r>
          </w:p>
        </w:tc>
        <w:tc>
          <w:tcPr>
            <w:tcW w:w="1367" w:type="dxa"/>
            <w:tcBorders>
              <w:top w:val="nil"/>
              <w:left w:val="single" w:color="auto" w:sz="4" w:space="0"/>
              <w:bottom w:val="nil"/>
              <w:right w:val="nil"/>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00" w:lineRule="exact"/>
              <w:ind w:left="0" w:leftChars="0" w:right="0" w:rightChars="0" w:firstLine="0" w:firstLineChars="0"/>
              <w:jc w:val="right"/>
              <w:textAlignment w:val="auto"/>
              <w:rPr>
                <w:rFonts w:hint="default" w:ascii="Times New Roman" w:hAnsi="Times New Roman" w:eastAsia="宋体" w:cs="Times New Roman"/>
                <w:color w:val="0C0C0C"/>
                <w:kern w:val="2"/>
                <w:sz w:val="21"/>
                <w:szCs w:val="21"/>
                <w:highlight w:val="none"/>
                <w:lang w:val="en" w:eastAsia="zh-CN" w:bidi="ar-SA"/>
              </w:rPr>
            </w:pPr>
            <w:r>
              <w:rPr>
                <w:rFonts w:hint="default" w:ascii="Times New Roman" w:hAnsi="Times New Roman" w:eastAsia="宋体" w:cs="Times New Roman"/>
                <w:b w:val="0"/>
                <w:bCs/>
                <w:color w:val="0C0C0C"/>
                <w:kern w:val="0"/>
                <w:sz w:val="21"/>
                <w:szCs w:val="21"/>
                <w:highlight w:val="none"/>
                <w:lang w:val="en-US" w:eastAsia="zh-CN" w:bidi="ar"/>
              </w:rPr>
              <w:t xml:space="preserve">2.89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5273" w:type="dxa"/>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00" w:lineRule="exact"/>
              <w:ind w:left="0" w:leftChars="0" w:right="0" w:firstLine="0" w:firstLineChars="0"/>
              <w:jc w:val="left"/>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纺织服装、服饰业</w:t>
            </w:r>
          </w:p>
        </w:tc>
        <w:tc>
          <w:tcPr>
            <w:tcW w:w="1858"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00" w:lineRule="exact"/>
              <w:ind w:left="0" w:leftChars="0" w:right="0" w:rightChars="0" w:firstLine="0" w:firstLineChars="0"/>
              <w:jc w:val="right"/>
              <w:textAlignment w:val="auto"/>
              <w:rPr>
                <w:rFonts w:hint="default" w:ascii="Times New Roman" w:hAnsi="Times New Roman" w:eastAsia="宋体" w:cs="Times New Roman"/>
                <w:color w:val="0C0C0C"/>
                <w:kern w:val="2"/>
                <w:sz w:val="21"/>
                <w:szCs w:val="21"/>
                <w:highlight w:val="none"/>
                <w:lang w:val="en" w:eastAsia="zh-CN" w:bidi="ar-SA"/>
              </w:rPr>
            </w:pPr>
            <w:r>
              <w:rPr>
                <w:rFonts w:hint="default" w:ascii="Times New Roman" w:hAnsi="Times New Roman" w:eastAsia="宋体" w:cs="Times New Roman"/>
                <w:b w:val="0"/>
                <w:bCs/>
                <w:color w:val="0C0C0C"/>
                <w:kern w:val="0"/>
                <w:sz w:val="21"/>
                <w:szCs w:val="21"/>
                <w:highlight w:val="none"/>
                <w:lang w:val="en-US" w:eastAsia="zh-CN" w:bidi="ar"/>
              </w:rPr>
              <w:t>10779</w:t>
            </w:r>
          </w:p>
        </w:tc>
        <w:tc>
          <w:tcPr>
            <w:tcW w:w="1367" w:type="dxa"/>
            <w:tcBorders>
              <w:top w:val="nil"/>
              <w:left w:val="single" w:color="auto" w:sz="4" w:space="0"/>
              <w:bottom w:val="nil"/>
              <w:right w:val="nil"/>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00" w:lineRule="exact"/>
              <w:ind w:left="0" w:leftChars="0" w:right="0" w:rightChars="0" w:firstLine="0" w:firstLineChars="0"/>
              <w:jc w:val="right"/>
              <w:textAlignment w:val="auto"/>
              <w:rPr>
                <w:rFonts w:hint="default" w:ascii="Times New Roman" w:hAnsi="Times New Roman" w:eastAsia="宋体" w:cs="Times New Roman"/>
                <w:color w:val="0C0C0C"/>
                <w:kern w:val="2"/>
                <w:sz w:val="21"/>
                <w:szCs w:val="21"/>
                <w:highlight w:val="none"/>
                <w:lang w:val="en" w:eastAsia="zh-CN" w:bidi="ar-SA"/>
              </w:rPr>
            </w:pPr>
            <w:r>
              <w:rPr>
                <w:rFonts w:hint="default" w:ascii="Times New Roman" w:hAnsi="Times New Roman" w:eastAsia="宋体" w:cs="Times New Roman"/>
                <w:b w:val="0"/>
                <w:bCs/>
                <w:color w:val="0C0C0C"/>
                <w:kern w:val="0"/>
                <w:sz w:val="21"/>
                <w:szCs w:val="21"/>
                <w:highlight w:val="none"/>
                <w:lang w:val="en-US" w:eastAsia="zh-CN" w:bidi="ar"/>
              </w:rPr>
              <w:t xml:space="preserve">11.60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5273" w:type="dxa"/>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00" w:lineRule="exact"/>
              <w:ind w:left="0" w:leftChars="0" w:right="0" w:firstLine="0" w:firstLineChars="0"/>
              <w:jc w:val="left"/>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皮革、毛皮、羽毛及其制品和制鞋业</w:t>
            </w:r>
          </w:p>
        </w:tc>
        <w:tc>
          <w:tcPr>
            <w:tcW w:w="1858"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00" w:lineRule="exact"/>
              <w:ind w:left="0" w:leftChars="0" w:right="0" w:rightChars="0" w:firstLine="0" w:firstLineChars="0"/>
              <w:jc w:val="right"/>
              <w:textAlignment w:val="auto"/>
              <w:rPr>
                <w:rFonts w:hint="default" w:ascii="Times New Roman" w:hAnsi="Times New Roman" w:eastAsia="宋体" w:cs="Times New Roman"/>
                <w:color w:val="0C0C0C"/>
                <w:kern w:val="2"/>
                <w:sz w:val="21"/>
                <w:szCs w:val="21"/>
                <w:highlight w:val="none"/>
                <w:lang w:val="en" w:eastAsia="zh-CN" w:bidi="ar-SA"/>
              </w:rPr>
            </w:pPr>
            <w:r>
              <w:rPr>
                <w:rFonts w:hint="default" w:ascii="Times New Roman" w:hAnsi="Times New Roman" w:eastAsia="宋体" w:cs="Times New Roman"/>
                <w:b w:val="0"/>
                <w:bCs/>
                <w:color w:val="0C0C0C"/>
                <w:kern w:val="0"/>
                <w:sz w:val="21"/>
                <w:szCs w:val="21"/>
                <w:highlight w:val="none"/>
                <w:lang w:val="en-US" w:eastAsia="zh-CN" w:bidi="ar"/>
              </w:rPr>
              <w:t>7417</w:t>
            </w:r>
          </w:p>
        </w:tc>
        <w:tc>
          <w:tcPr>
            <w:tcW w:w="1367" w:type="dxa"/>
            <w:tcBorders>
              <w:top w:val="nil"/>
              <w:left w:val="single" w:color="auto" w:sz="4" w:space="0"/>
              <w:bottom w:val="nil"/>
              <w:right w:val="nil"/>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00" w:lineRule="exact"/>
              <w:ind w:left="0" w:leftChars="0" w:right="0" w:rightChars="0" w:firstLine="0" w:firstLineChars="0"/>
              <w:jc w:val="right"/>
              <w:textAlignment w:val="auto"/>
              <w:rPr>
                <w:rFonts w:hint="default" w:ascii="Times New Roman" w:hAnsi="Times New Roman" w:eastAsia="宋体" w:cs="Times New Roman"/>
                <w:color w:val="0C0C0C"/>
                <w:kern w:val="2"/>
                <w:sz w:val="21"/>
                <w:szCs w:val="21"/>
                <w:highlight w:val="none"/>
                <w:lang w:val="en" w:eastAsia="zh-CN" w:bidi="ar-SA"/>
              </w:rPr>
            </w:pPr>
            <w:r>
              <w:rPr>
                <w:rFonts w:hint="default" w:ascii="Times New Roman" w:hAnsi="Times New Roman" w:eastAsia="宋体" w:cs="Times New Roman"/>
                <w:b w:val="0"/>
                <w:bCs/>
                <w:color w:val="0C0C0C"/>
                <w:kern w:val="0"/>
                <w:sz w:val="21"/>
                <w:szCs w:val="21"/>
                <w:highlight w:val="none"/>
                <w:lang w:val="en-US" w:eastAsia="zh-CN" w:bidi="ar"/>
              </w:rPr>
              <w:t xml:space="preserve">9.47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5273" w:type="dxa"/>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00" w:lineRule="exact"/>
              <w:ind w:left="0" w:leftChars="0" w:right="0" w:firstLine="0" w:firstLineChars="0"/>
              <w:jc w:val="left"/>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木材加工和木、竹、藤、棕、草制品业</w:t>
            </w:r>
          </w:p>
        </w:tc>
        <w:tc>
          <w:tcPr>
            <w:tcW w:w="1858"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00" w:lineRule="exact"/>
              <w:ind w:left="0" w:leftChars="0" w:right="0" w:rightChars="0" w:firstLine="0" w:firstLineChars="0"/>
              <w:jc w:val="right"/>
              <w:textAlignment w:val="auto"/>
              <w:rPr>
                <w:rFonts w:hint="default" w:ascii="Times New Roman" w:hAnsi="Times New Roman" w:eastAsia="宋体" w:cs="Times New Roman"/>
                <w:color w:val="0C0C0C"/>
                <w:kern w:val="2"/>
                <w:sz w:val="21"/>
                <w:szCs w:val="21"/>
                <w:highlight w:val="none"/>
                <w:lang w:val="en" w:eastAsia="zh-CN" w:bidi="ar-SA"/>
              </w:rPr>
            </w:pPr>
            <w:r>
              <w:rPr>
                <w:rFonts w:hint="default" w:ascii="Times New Roman" w:hAnsi="Times New Roman" w:eastAsia="宋体" w:cs="Times New Roman"/>
                <w:b w:val="0"/>
                <w:bCs/>
                <w:color w:val="0C0C0C"/>
                <w:kern w:val="0"/>
                <w:sz w:val="21"/>
                <w:szCs w:val="21"/>
                <w:highlight w:val="none"/>
                <w:lang w:val="en-US" w:eastAsia="zh-CN" w:bidi="ar"/>
              </w:rPr>
              <w:t>855</w:t>
            </w:r>
          </w:p>
        </w:tc>
        <w:tc>
          <w:tcPr>
            <w:tcW w:w="1367" w:type="dxa"/>
            <w:tcBorders>
              <w:top w:val="nil"/>
              <w:left w:val="single" w:color="auto" w:sz="4" w:space="0"/>
              <w:bottom w:val="nil"/>
              <w:right w:val="nil"/>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00" w:lineRule="exact"/>
              <w:ind w:left="0" w:leftChars="0" w:right="0" w:rightChars="0" w:firstLine="0" w:firstLineChars="0"/>
              <w:jc w:val="right"/>
              <w:textAlignment w:val="auto"/>
              <w:rPr>
                <w:rFonts w:hint="default" w:ascii="Times New Roman" w:hAnsi="Times New Roman" w:eastAsia="宋体" w:cs="Times New Roman"/>
                <w:color w:val="0C0C0C"/>
                <w:kern w:val="2"/>
                <w:sz w:val="21"/>
                <w:szCs w:val="21"/>
                <w:highlight w:val="none"/>
                <w:lang w:val="en" w:eastAsia="zh-CN" w:bidi="ar-SA"/>
              </w:rPr>
            </w:pPr>
            <w:r>
              <w:rPr>
                <w:rFonts w:hint="default" w:ascii="Times New Roman" w:hAnsi="Times New Roman" w:eastAsia="宋体" w:cs="Times New Roman"/>
                <w:b w:val="0"/>
                <w:bCs/>
                <w:color w:val="0C0C0C"/>
                <w:kern w:val="0"/>
                <w:sz w:val="21"/>
                <w:szCs w:val="21"/>
                <w:highlight w:val="none"/>
                <w:lang w:val="en-US" w:eastAsia="zh-CN" w:bidi="ar"/>
              </w:rPr>
              <w:t xml:space="preserve">0.87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5273" w:type="dxa"/>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00" w:lineRule="exact"/>
              <w:ind w:left="0" w:leftChars="0" w:right="0" w:firstLine="0" w:firstLineChars="0"/>
              <w:jc w:val="left"/>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家具制造业</w:t>
            </w:r>
          </w:p>
        </w:tc>
        <w:tc>
          <w:tcPr>
            <w:tcW w:w="1858"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00" w:lineRule="exact"/>
              <w:ind w:left="0" w:leftChars="0" w:right="0" w:rightChars="0" w:firstLine="0" w:firstLineChars="0"/>
              <w:jc w:val="right"/>
              <w:textAlignment w:val="auto"/>
              <w:rPr>
                <w:rFonts w:hint="default" w:ascii="Times New Roman" w:hAnsi="Times New Roman" w:eastAsia="宋体" w:cs="Times New Roman"/>
                <w:color w:val="0C0C0C"/>
                <w:kern w:val="2"/>
                <w:sz w:val="21"/>
                <w:szCs w:val="21"/>
                <w:highlight w:val="none"/>
                <w:lang w:val="en" w:eastAsia="zh-CN" w:bidi="ar-SA"/>
              </w:rPr>
            </w:pPr>
            <w:r>
              <w:rPr>
                <w:rFonts w:hint="default" w:ascii="Times New Roman" w:hAnsi="Times New Roman" w:eastAsia="宋体" w:cs="Times New Roman"/>
                <w:b w:val="0"/>
                <w:bCs/>
                <w:color w:val="0C0C0C"/>
                <w:kern w:val="0"/>
                <w:sz w:val="21"/>
                <w:szCs w:val="21"/>
                <w:highlight w:val="none"/>
                <w:lang w:val="en-US" w:eastAsia="zh-CN" w:bidi="ar"/>
              </w:rPr>
              <w:t>2438</w:t>
            </w:r>
          </w:p>
        </w:tc>
        <w:tc>
          <w:tcPr>
            <w:tcW w:w="1367" w:type="dxa"/>
            <w:tcBorders>
              <w:top w:val="nil"/>
              <w:left w:val="single" w:color="auto" w:sz="4" w:space="0"/>
              <w:bottom w:val="nil"/>
              <w:right w:val="nil"/>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00" w:lineRule="exact"/>
              <w:ind w:left="0" w:leftChars="0" w:right="0" w:rightChars="0" w:firstLine="0" w:firstLineChars="0"/>
              <w:jc w:val="right"/>
              <w:textAlignment w:val="auto"/>
              <w:rPr>
                <w:rFonts w:hint="default" w:ascii="Times New Roman" w:hAnsi="Times New Roman" w:eastAsia="宋体" w:cs="Times New Roman"/>
                <w:color w:val="0C0C0C"/>
                <w:kern w:val="2"/>
                <w:sz w:val="21"/>
                <w:szCs w:val="21"/>
                <w:highlight w:val="none"/>
                <w:lang w:val="en" w:eastAsia="zh-CN" w:bidi="ar-SA"/>
              </w:rPr>
            </w:pPr>
            <w:r>
              <w:rPr>
                <w:rFonts w:hint="default" w:ascii="Times New Roman" w:hAnsi="Times New Roman" w:eastAsia="宋体" w:cs="Times New Roman"/>
                <w:b w:val="0"/>
                <w:bCs/>
                <w:color w:val="0C0C0C"/>
                <w:kern w:val="0"/>
                <w:sz w:val="21"/>
                <w:szCs w:val="21"/>
                <w:highlight w:val="none"/>
                <w:lang w:val="en-US" w:eastAsia="zh-CN" w:bidi="ar"/>
              </w:rPr>
              <w:t xml:space="preserve">4.54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5273" w:type="dxa"/>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00" w:lineRule="exact"/>
              <w:ind w:left="0" w:leftChars="0" w:right="0" w:firstLine="0" w:firstLineChars="0"/>
              <w:jc w:val="left"/>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造纸和纸制品业</w:t>
            </w:r>
          </w:p>
        </w:tc>
        <w:tc>
          <w:tcPr>
            <w:tcW w:w="1858"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00" w:lineRule="exact"/>
              <w:ind w:left="0" w:leftChars="0" w:right="0" w:rightChars="0" w:firstLine="0" w:firstLineChars="0"/>
              <w:jc w:val="right"/>
              <w:textAlignment w:val="auto"/>
              <w:rPr>
                <w:rFonts w:hint="default" w:ascii="Times New Roman" w:hAnsi="Times New Roman" w:eastAsia="宋体" w:cs="Times New Roman"/>
                <w:color w:val="0C0C0C"/>
                <w:kern w:val="2"/>
                <w:sz w:val="21"/>
                <w:szCs w:val="21"/>
                <w:highlight w:val="none"/>
                <w:lang w:val="en" w:eastAsia="zh-CN" w:bidi="ar-SA"/>
              </w:rPr>
            </w:pPr>
            <w:r>
              <w:rPr>
                <w:rFonts w:hint="default" w:ascii="Times New Roman" w:hAnsi="Times New Roman" w:eastAsia="宋体" w:cs="Times New Roman"/>
                <w:b w:val="0"/>
                <w:bCs/>
                <w:color w:val="0C0C0C"/>
                <w:kern w:val="0"/>
                <w:sz w:val="21"/>
                <w:szCs w:val="21"/>
                <w:highlight w:val="none"/>
                <w:lang w:val="en-US" w:eastAsia="zh-CN" w:bidi="ar"/>
              </w:rPr>
              <w:t>3294</w:t>
            </w:r>
          </w:p>
        </w:tc>
        <w:tc>
          <w:tcPr>
            <w:tcW w:w="1367" w:type="dxa"/>
            <w:tcBorders>
              <w:top w:val="nil"/>
              <w:left w:val="single" w:color="auto" w:sz="4" w:space="0"/>
              <w:bottom w:val="nil"/>
              <w:right w:val="nil"/>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00" w:lineRule="exact"/>
              <w:ind w:left="0" w:leftChars="0" w:right="0" w:rightChars="0" w:firstLine="0" w:firstLineChars="0"/>
              <w:jc w:val="right"/>
              <w:textAlignment w:val="auto"/>
              <w:rPr>
                <w:rFonts w:hint="default" w:ascii="Times New Roman" w:hAnsi="Times New Roman" w:eastAsia="宋体" w:cs="Times New Roman"/>
                <w:color w:val="0C0C0C"/>
                <w:kern w:val="2"/>
                <w:sz w:val="21"/>
                <w:szCs w:val="21"/>
                <w:highlight w:val="none"/>
                <w:lang w:val="en" w:eastAsia="zh-CN" w:bidi="ar-SA"/>
              </w:rPr>
            </w:pPr>
            <w:r>
              <w:rPr>
                <w:rFonts w:hint="default" w:ascii="Times New Roman" w:hAnsi="Times New Roman" w:eastAsia="宋体" w:cs="Times New Roman"/>
                <w:b w:val="0"/>
                <w:bCs/>
                <w:color w:val="0C0C0C"/>
                <w:kern w:val="0"/>
                <w:sz w:val="21"/>
                <w:szCs w:val="21"/>
                <w:highlight w:val="none"/>
                <w:lang w:val="en-US" w:eastAsia="zh-CN" w:bidi="ar"/>
              </w:rPr>
              <w:t xml:space="preserve">3.35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5273" w:type="dxa"/>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00" w:lineRule="exact"/>
              <w:ind w:left="0" w:leftChars="0" w:right="0" w:firstLine="0" w:firstLineChars="0"/>
              <w:jc w:val="left"/>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印刷和记录媒介复制业</w:t>
            </w:r>
          </w:p>
        </w:tc>
        <w:tc>
          <w:tcPr>
            <w:tcW w:w="1858"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00" w:lineRule="exact"/>
              <w:ind w:left="0" w:leftChars="0" w:right="0" w:rightChars="0" w:firstLine="0" w:firstLineChars="0"/>
              <w:jc w:val="right"/>
              <w:textAlignment w:val="auto"/>
              <w:rPr>
                <w:rFonts w:hint="default" w:ascii="Times New Roman" w:hAnsi="Times New Roman" w:eastAsia="宋体" w:cs="Times New Roman"/>
                <w:color w:val="0C0C0C"/>
                <w:kern w:val="2"/>
                <w:sz w:val="21"/>
                <w:szCs w:val="21"/>
                <w:highlight w:val="none"/>
                <w:lang w:val="en" w:eastAsia="zh-CN" w:bidi="ar-SA"/>
              </w:rPr>
            </w:pPr>
            <w:r>
              <w:rPr>
                <w:rFonts w:hint="default" w:ascii="Times New Roman" w:hAnsi="Times New Roman" w:eastAsia="宋体" w:cs="Times New Roman"/>
                <w:b w:val="0"/>
                <w:bCs/>
                <w:color w:val="0C0C0C"/>
                <w:kern w:val="0"/>
                <w:sz w:val="21"/>
                <w:szCs w:val="21"/>
                <w:highlight w:val="none"/>
                <w:lang w:val="en-US" w:eastAsia="zh-CN" w:bidi="ar"/>
              </w:rPr>
              <w:t>1775</w:t>
            </w:r>
          </w:p>
        </w:tc>
        <w:tc>
          <w:tcPr>
            <w:tcW w:w="1367" w:type="dxa"/>
            <w:tcBorders>
              <w:top w:val="nil"/>
              <w:left w:val="single" w:color="auto" w:sz="4" w:space="0"/>
              <w:bottom w:val="nil"/>
              <w:right w:val="nil"/>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00" w:lineRule="exact"/>
              <w:ind w:left="0" w:leftChars="0" w:right="0" w:rightChars="0" w:firstLine="0" w:firstLineChars="0"/>
              <w:jc w:val="right"/>
              <w:textAlignment w:val="auto"/>
              <w:rPr>
                <w:rFonts w:hint="default" w:ascii="Times New Roman" w:hAnsi="Times New Roman" w:eastAsia="宋体" w:cs="Times New Roman"/>
                <w:color w:val="0C0C0C"/>
                <w:kern w:val="2"/>
                <w:sz w:val="21"/>
                <w:szCs w:val="21"/>
                <w:highlight w:val="none"/>
                <w:lang w:val="en" w:eastAsia="zh-CN" w:bidi="ar-SA"/>
              </w:rPr>
            </w:pPr>
            <w:r>
              <w:rPr>
                <w:rFonts w:hint="default" w:ascii="Times New Roman" w:hAnsi="Times New Roman" w:eastAsia="宋体" w:cs="Times New Roman"/>
                <w:b w:val="0"/>
                <w:bCs/>
                <w:color w:val="0C0C0C"/>
                <w:kern w:val="0"/>
                <w:sz w:val="21"/>
                <w:szCs w:val="21"/>
                <w:highlight w:val="none"/>
                <w:lang w:val="en-US" w:eastAsia="zh-CN" w:bidi="ar"/>
              </w:rPr>
              <w:t xml:space="preserve">2.82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5273" w:type="dxa"/>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00" w:lineRule="exact"/>
              <w:ind w:left="0" w:leftChars="0" w:right="0" w:firstLine="0" w:firstLineChars="0"/>
              <w:jc w:val="left"/>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文教、工美、体育和娱乐用品制造业</w:t>
            </w:r>
          </w:p>
        </w:tc>
        <w:tc>
          <w:tcPr>
            <w:tcW w:w="1858"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00" w:lineRule="exact"/>
              <w:ind w:left="0" w:leftChars="0" w:right="0" w:rightChars="0" w:firstLine="0" w:firstLineChars="0"/>
              <w:jc w:val="right"/>
              <w:textAlignment w:val="auto"/>
              <w:rPr>
                <w:rFonts w:hint="default" w:ascii="Times New Roman" w:hAnsi="Times New Roman" w:eastAsia="宋体" w:cs="Times New Roman"/>
                <w:color w:val="0C0C0C"/>
                <w:kern w:val="2"/>
                <w:sz w:val="21"/>
                <w:szCs w:val="21"/>
                <w:highlight w:val="none"/>
                <w:lang w:val="en" w:eastAsia="zh-CN" w:bidi="ar-SA"/>
              </w:rPr>
            </w:pPr>
            <w:r>
              <w:rPr>
                <w:rFonts w:hint="default" w:ascii="Times New Roman" w:hAnsi="Times New Roman" w:eastAsia="宋体" w:cs="Times New Roman"/>
                <w:b w:val="0"/>
                <w:bCs/>
                <w:color w:val="0C0C0C"/>
                <w:kern w:val="0"/>
                <w:sz w:val="21"/>
                <w:szCs w:val="21"/>
                <w:highlight w:val="none"/>
                <w:lang w:val="en-US" w:eastAsia="zh-CN" w:bidi="ar"/>
              </w:rPr>
              <w:t>3979</w:t>
            </w:r>
          </w:p>
        </w:tc>
        <w:tc>
          <w:tcPr>
            <w:tcW w:w="1367" w:type="dxa"/>
            <w:tcBorders>
              <w:top w:val="nil"/>
              <w:left w:val="single" w:color="auto" w:sz="4" w:space="0"/>
              <w:bottom w:val="nil"/>
              <w:right w:val="nil"/>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00" w:lineRule="exact"/>
              <w:ind w:left="0" w:leftChars="0" w:right="0" w:rightChars="0" w:firstLine="0" w:firstLineChars="0"/>
              <w:jc w:val="right"/>
              <w:textAlignment w:val="auto"/>
              <w:rPr>
                <w:rFonts w:hint="default" w:ascii="Times New Roman" w:hAnsi="Times New Roman" w:eastAsia="宋体" w:cs="Times New Roman"/>
                <w:color w:val="0C0C0C"/>
                <w:kern w:val="2"/>
                <w:sz w:val="21"/>
                <w:szCs w:val="21"/>
                <w:highlight w:val="none"/>
                <w:lang w:val="en" w:eastAsia="zh-CN" w:bidi="ar-SA"/>
              </w:rPr>
            </w:pPr>
            <w:r>
              <w:rPr>
                <w:rFonts w:hint="default" w:ascii="Times New Roman" w:hAnsi="Times New Roman" w:eastAsia="宋体" w:cs="Times New Roman"/>
                <w:b w:val="0"/>
                <w:bCs/>
                <w:color w:val="0C0C0C"/>
                <w:kern w:val="0"/>
                <w:sz w:val="21"/>
                <w:szCs w:val="21"/>
                <w:highlight w:val="none"/>
                <w:lang w:val="en-US" w:eastAsia="zh-CN" w:bidi="ar"/>
              </w:rPr>
              <w:t xml:space="preserve">5.52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5273" w:type="dxa"/>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00" w:lineRule="exact"/>
              <w:ind w:left="0" w:leftChars="0" w:right="0" w:firstLine="0" w:firstLineChars="0"/>
              <w:jc w:val="left"/>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石油、煤炭及其他燃料加工业</w:t>
            </w:r>
          </w:p>
        </w:tc>
        <w:tc>
          <w:tcPr>
            <w:tcW w:w="1858"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00" w:lineRule="exact"/>
              <w:ind w:left="0" w:leftChars="0" w:right="0" w:rightChars="0" w:firstLine="0" w:firstLineChars="0"/>
              <w:jc w:val="right"/>
              <w:textAlignment w:val="auto"/>
              <w:rPr>
                <w:rFonts w:hint="default" w:ascii="Times New Roman" w:hAnsi="Times New Roman" w:eastAsia="宋体" w:cs="Times New Roman"/>
                <w:color w:val="0C0C0C"/>
                <w:kern w:val="2"/>
                <w:sz w:val="21"/>
                <w:szCs w:val="21"/>
                <w:highlight w:val="none"/>
                <w:lang w:val="en" w:eastAsia="zh-CN" w:bidi="ar-SA"/>
              </w:rPr>
            </w:pPr>
            <w:r>
              <w:rPr>
                <w:rFonts w:hint="default" w:ascii="Times New Roman" w:hAnsi="Times New Roman" w:eastAsia="宋体" w:cs="Times New Roman"/>
                <w:b w:val="0"/>
                <w:bCs/>
                <w:color w:val="0C0C0C"/>
                <w:kern w:val="0"/>
                <w:sz w:val="21"/>
                <w:szCs w:val="21"/>
                <w:highlight w:val="none"/>
                <w:lang w:val="en-US" w:eastAsia="zh-CN" w:bidi="ar"/>
              </w:rPr>
              <w:t>92</w:t>
            </w:r>
          </w:p>
        </w:tc>
        <w:tc>
          <w:tcPr>
            <w:tcW w:w="1367" w:type="dxa"/>
            <w:tcBorders>
              <w:top w:val="nil"/>
              <w:left w:val="single" w:color="auto" w:sz="4" w:space="0"/>
              <w:bottom w:val="nil"/>
              <w:right w:val="nil"/>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00" w:lineRule="exact"/>
              <w:ind w:left="0" w:leftChars="0" w:right="0" w:rightChars="0" w:firstLine="0" w:firstLineChars="0"/>
              <w:jc w:val="right"/>
              <w:textAlignment w:val="auto"/>
              <w:rPr>
                <w:rFonts w:hint="default" w:ascii="Times New Roman" w:hAnsi="Times New Roman" w:eastAsia="宋体" w:cs="Times New Roman"/>
                <w:color w:val="0C0C0C"/>
                <w:kern w:val="2"/>
                <w:sz w:val="21"/>
                <w:szCs w:val="21"/>
                <w:highlight w:val="none"/>
                <w:lang w:val="en" w:eastAsia="zh-CN" w:bidi="ar-SA"/>
              </w:rPr>
            </w:pPr>
            <w:r>
              <w:rPr>
                <w:rFonts w:hint="default" w:ascii="Times New Roman" w:hAnsi="Times New Roman" w:eastAsia="宋体" w:cs="Times New Roman"/>
                <w:b w:val="0"/>
                <w:bCs/>
                <w:color w:val="0C0C0C"/>
                <w:kern w:val="0"/>
                <w:sz w:val="21"/>
                <w:szCs w:val="21"/>
                <w:highlight w:val="none"/>
                <w:lang w:val="en-US" w:eastAsia="zh-CN" w:bidi="ar"/>
              </w:rPr>
              <w:t xml:space="preserve">0.54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5273" w:type="dxa"/>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00" w:lineRule="exact"/>
              <w:ind w:left="0" w:leftChars="0" w:right="0" w:firstLine="0" w:firstLineChars="0"/>
              <w:jc w:val="left"/>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化学原料和化学制品制造业</w:t>
            </w:r>
          </w:p>
        </w:tc>
        <w:tc>
          <w:tcPr>
            <w:tcW w:w="1858"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00" w:lineRule="exact"/>
              <w:ind w:left="0" w:leftChars="0" w:right="0" w:rightChars="0" w:firstLine="0" w:firstLineChars="0"/>
              <w:jc w:val="right"/>
              <w:textAlignment w:val="auto"/>
              <w:rPr>
                <w:rFonts w:hint="default" w:ascii="Times New Roman" w:hAnsi="Times New Roman" w:eastAsia="宋体" w:cs="Times New Roman"/>
                <w:color w:val="0C0C0C"/>
                <w:kern w:val="2"/>
                <w:sz w:val="21"/>
                <w:szCs w:val="21"/>
                <w:highlight w:val="none"/>
                <w:lang w:val="en" w:eastAsia="zh-CN" w:bidi="ar-SA"/>
              </w:rPr>
            </w:pPr>
            <w:r>
              <w:rPr>
                <w:rFonts w:hint="default" w:ascii="Times New Roman" w:hAnsi="Times New Roman" w:eastAsia="宋体" w:cs="Times New Roman"/>
                <w:b w:val="0"/>
                <w:bCs/>
                <w:color w:val="0C0C0C"/>
                <w:kern w:val="0"/>
                <w:sz w:val="21"/>
                <w:szCs w:val="21"/>
                <w:highlight w:val="none"/>
                <w:lang w:val="en-US" w:eastAsia="zh-CN" w:bidi="ar"/>
              </w:rPr>
              <w:t>4592</w:t>
            </w:r>
          </w:p>
        </w:tc>
        <w:tc>
          <w:tcPr>
            <w:tcW w:w="1367" w:type="dxa"/>
            <w:tcBorders>
              <w:top w:val="nil"/>
              <w:left w:val="single" w:color="auto" w:sz="4" w:space="0"/>
              <w:bottom w:val="nil"/>
              <w:right w:val="nil"/>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00" w:lineRule="exact"/>
              <w:ind w:left="0" w:leftChars="0" w:right="0" w:rightChars="0" w:firstLine="0" w:firstLineChars="0"/>
              <w:jc w:val="right"/>
              <w:textAlignment w:val="auto"/>
              <w:rPr>
                <w:rFonts w:hint="default" w:ascii="Times New Roman" w:hAnsi="Times New Roman" w:eastAsia="宋体" w:cs="Times New Roman"/>
                <w:color w:val="0C0C0C"/>
                <w:kern w:val="2"/>
                <w:sz w:val="21"/>
                <w:szCs w:val="21"/>
                <w:highlight w:val="none"/>
                <w:lang w:val="en" w:eastAsia="zh-CN" w:bidi="ar-SA"/>
              </w:rPr>
            </w:pPr>
            <w:r>
              <w:rPr>
                <w:rFonts w:hint="default" w:ascii="Times New Roman" w:hAnsi="Times New Roman" w:eastAsia="宋体" w:cs="Times New Roman"/>
                <w:b w:val="0"/>
                <w:bCs/>
                <w:color w:val="0C0C0C"/>
                <w:kern w:val="0"/>
                <w:sz w:val="21"/>
                <w:szCs w:val="21"/>
                <w:highlight w:val="none"/>
                <w:lang w:val="en-US" w:eastAsia="zh-CN" w:bidi="ar"/>
              </w:rPr>
              <w:t xml:space="preserve">11.98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5273" w:type="dxa"/>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00" w:lineRule="exact"/>
              <w:ind w:left="0" w:leftChars="0" w:right="0" w:firstLine="0" w:firstLineChars="0"/>
              <w:jc w:val="left"/>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医药制造业</w:t>
            </w:r>
          </w:p>
        </w:tc>
        <w:tc>
          <w:tcPr>
            <w:tcW w:w="1858"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00" w:lineRule="exact"/>
              <w:ind w:left="0" w:leftChars="0" w:right="0" w:rightChars="0" w:firstLine="0" w:firstLineChars="0"/>
              <w:jc w:val="right"/>
              <w:textAlignment w:val="auto"/>
              <w:rPr>
                <w:rFonts w:hint="default" w:ascii="Times New Roman" w:hAnsi="Times New Roman" w:eastAsia="宋体" w:cs="Times New Roman"/>
                <w:color w:val="0C0C0C"/>
                <w:kern w:val="2"/>
                <w:sz w:val="21"/>
                <w:szCs w:val="21"/>
                <w:highlight w:val="none"/>
                <w:lang w:val="en" w:eastAsia="zh-CN" w:bidi="ar-SA"/>
              </w:rPr>
            </w:pPr>
            <w:r>
              <w:rPr>
                <w:rFonts w:hint="default" w:ascii="Times New Roman" w:hAnsi="Times New Roman" w:eastAsia="宋体" w:cs="Times New Roman"/>
                <w:b w:val="0"/>
                <w:bCs/>
                <w:color w:val="0C0C0C"/>
                <w:kern w:val="0"/>
                <w:sz w:val="21"/>
                <w:szCs w:val="21"/>
                <w:highlight w:val="none"/>
                <w:lang w:val="en-US" w:eastAsia="zh-CN" w:bidi="ar"/>
              </w:rPr>
              <w:t>517</w:t>
            </w:r>
          </w:p>
        </w:tc>
        <w:tc>
          <w:tcPr>
            <w:tcW w:w="1367" w:type="dxa"/>
            <w:tcBorders>
              <w:top w:val="nil"/>
              <w:left w:val="single" w:color="auto" w:sz="4" w:space="0"/>
              <w:bottom w:val="nil"/>
              <w:right w:val="nil"/>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00" w:lineRule="exact"/>
              <w:ind w:left="0" w:leftChars="0" w:right="0" w:rightChars="0" w:firstLine="0" w:firstLineChars="0"/>
              <w:jc w:val="right"/>
              <w:textAlignment w:val="auto"/>
              <w:rPr>
                <w:rFonts w:hint="default" w:ascii="Times New Roman" w:hAnsi="Times New Roman" w:eastAsia="宋体" w:cs="Times New Roman"/>
                <w:color w:val="0C0C0C"/>
                <w:kern w:val="2"/>
                <w:sz w:val="21"/>
                <w:szCs w:val="21"/>
                <w:highlight w:val="none"/>
                <w:lang w:val="en" w:eastAsia="zh-CN" w:bidi="ar-SA"/>
              </w:rPr>
            </w:pPr>
            <w:r>
              <w:rPr>
                <w:rFonts w:hint="default" w:ascii="Times New Roman" w:hAnsi="Times New Roman" w:eastAsia="宋体" w:cs="Times New Roman"/>
                <w:b w:val="0"/>
                <w:bCs/>
                <w:color w:val="0C0C0C"/>
                <w:kern w:val="0"/>
                <w:sz w:val="21"/>
                <w:szCs w:val="21"/>
                <w:highlight w:val="none"/>
                <w:lang w:val="en-US" w:eastAsia="zh-CN" w:bidi="ar"/>
              </w:rPr>
              <w:t xml:space="preserve">4.99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5273" w:type="dxa"/>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00" w:lineRule="exact"/>
              <w:ind w:left="0" w:leftChars="0" w:right="0" w:firstLine="0" w:firstLineChars="0"/>
              <w:jc w:val="left"/>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化学纤维制造业</w:t>
            </w:r>
          </w:p>
        </w:tc>
        <w:tc>
          <w:tcPr>
            <w:tcW w:w="1858"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00" w:lineRule="exact"/>
              <w:ind w:left="0" w:leftChars="0" w:right="0" w:rightChars="0" w:firstLine="0" w:firstLineChars="0"/>
              <w:jc w:val="right"/>
              <w:textAlignment w:val="auto"/>
              <w:rPr>
                <w:rFonts w:hint="default" w:ascii="Times New Roman" w:hAnsi="Times New Roman" w:eastAsia="宋体" w:cs="Times New Roman"/>
                <w:color w:val="0C0C0C"/>
                <w:kern w:val="2"/>
                <w:sz w:val="21"/>
                <w:szCs w:val="21"/>
                <w:highlight w:val="none"/>
                <w:lang w:val="en" w:eastAsia="zh-CN" w:bidi="ar-SA"/>
              </w:rPr>
            </w:pPr>
            <w:r>
              <w:rPr>
                <w:rFonts w:hint="default" w:ascii="Times New Roman" w:hAnsi="Times New Roman" w:eastAsia="宋体" w:cs="Times New Roman"/>
                <w:b w:val="0"/>
                <w:bCs/>
                <w:color w:val="0C0C0C"/>
                <w:kern w:val="0"/>
                <w:sz w:val="21"/>
                <w:szCs w:val="21"/>
                <w:highlight w:val="none"/>
                <w:lang w:val="en-US" w:eastAsia="zh-CN" w:bidi="ar"/>
              </w:rPr>
              <w:t>57</w:t>
            </w:r>
          </w:p>
        </w:tc>
        <w:tc>
          <w:tcPr>
            <w:tcW w:w="1367" w:type="dxa"/>
            <w:tcBorders>
              <w:top w:val="nil"/>
              <w:left w:val="single" w:color="auto" w:sz="4" w:space="0"/>
              <w:bottom w:val="nil"/>
              <w:right w:val="nil"/>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00" w:lineRule="exact"/>
              <w:ind w:left="0" w:leftChars="0" w:right="0" w:rightChars="0" w:firstLine="0" w:firstLineChars="0"/>
              <w:jc w:val="right"/>
              <w:textAlignment w:val="auto"/>
              <w:rPr>
                <w:rFonts w:hint="default" w:ascii="Times New Roman" w:hAnsi="Times New Roman" w:eastAsia="宋体" w:cs="Times New Roman"/>
                <w:color w:val="0C0C0C"/>
                <w:kern w:val="2"/>
                <w:sz w:val="21"/>
                <w:szCs w:val="21"/>
                <w:highlight w:val="none"/>
                <w:lang w:val="en" w:eastAsia="zh-CN" w:bidi="ar-SA"/>
              </w:rPr>
            </w:pPr>
            <w:r>
              <w:rPr>
                <w:rFonts w:hint="default" w:ascii="Times New Roman" w:hAnsi="Times New Roman" w:eastAsia="宋体" w:cs="Times New Roman"/>
                <w:b w:val="0"/>
                <w:bCs/>
                <w:color w:val="0C0C0C"/>
                <w:kern w:val="0"/>
                <w:sz w:val="21"/>
                <w:szCs w:val="21"/>
                <w:highlight w:val="none"/>
                <w:lang w:val="en-US" w:eastAsia="zh-CN" w:bidi="ar"/>
              </w:rPr>
              <w:t xml:space="preserve">0.09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5273" w:type="dxa"/>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00" w:lineRule="exact"/>
              <w:ind w:left="0" w:leftChars="0" w:right="0" w:firstLine="0" w:firstLineChars="0"/>
              <w:jc w:val="left"/>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橡胶和塑料制品业</w:t>
            </w:r>
          </w:p>
        </w:tc>
        <w:tc>
          <w:tcPr>
            <w:tcW w:w="1858"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00" w:lineRule="exact"/>
              <w:ind w:left="0" w:leftChars="0" w:right="0" w:rightChars="0" w:firstLine="0" w:firstLineChars="0"/>
              <w:jc w:val="right"/>
              <w:textAlignment w:val="auto"/>
              <w:rPr>
                <w:rFonts w:hint="default" w:ascii="Times New Roman" w:hAnsi="Times New Roman" w:eastAsia="宋体" w:cs="Times New Roman"/>
                <w:color w:val="0C0C0C"/>
                <w:kern w:val="2"/>
                <w:sz w:val="21"/>
                <w:szCs w:val="21"/>
                <w:highlight w:val="none"/>
                <w:lang w:val="en" w:eastAsia="zh-CN" w:bidi="ar-SA"/>
              </w:rPr>
            </w:pPr>
            <w:r>
              <w:rPr>
                <w:rFonts w:hint="default" w:ascii="Times New Roman" w:hAnsi="Times New Roman" w:eastAsia="宋体" w:cs="Times New Roman"/>
                <w:b w:val="0"/>
                <w:bCs/>
                <w:color w:val="0C0C0C"/>
                <w:kern w:val="0"/>
                <w:sz w:val="21"/>
                <w:szCs w:val="21"/>
                <w:highlight w:val="none"/>
                <w:lang w:val="en-US" w:eastAsia="zh-CN" w:bidi="ar"/>
              </w:rPr>
              <w:t>5418</w:t>
            </w:r>
          </w:p>
        </w:tc>
        <w:tc>
          <w:tcPr>
            <w:tcW w:w="1367" w:type="dxa"/>
            <w:tcBorders>
              <w:top w:val="nil"/>
              <w:left w:val="single" w:color="auto" w:sz="4" w:space="0"/>
              <w:bottom w:val="nil"/>
              <w:right w:val="nil"/>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00" w:lineRule="exact"/>
              <w:ind w:left="0" w:leftChars="0" w:right="0" w:rightChars="0" w:firstLine="0" w:firstLineChars="0"/>
              <w:jc w:val="right"/>
              <w:textAlignment w:val="auto"/>
              <w:rPr>
                <w:rFonts w:hint="default" w:ascii="Times New Roman" w:hAnsi="Times New Roman" w:eastAsia="宋体" w:cs="Times New Roman"/>
                <w:color w:val="0C0C0C"/>
                <w:kern w:val="2"/>
                <w:sz w:val="21"/>
                <w:szCs w:val="21"/>
                <w:highlight w:val="none"/>
                <w:lang w:val="en" w:eastAsia="zh-CN" w:bidi="ar-SA"/>
              </w:rPr>
            </w:pPr>
            <w:r>
              <w:rPr>
                <w:rFonts w:hint="default" w:ascii="Times New Roman" w:hAnsi="Times New Roman" w:eastAsia="宋体" w:cs="Times New Roman"/>
                <w:b w:val="0"/>
                <w:bCs/>
                <w:color w:val="0C0C0C"/>
                <w:kern w:val="0"/>
                <w:sz w:val="21"/>
                <w:szCs w:val="21"/>
                <w:highlight w:val="none"/>
                <w:lang w:val="en-US" w:eastAsia="zh-CN" w:bidi="ar"/>
              </w:rPr>
              <w:t xml:space="preserve">9.12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5273" w:type="dxa"/>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00" w:lineRule="exact"/>
              <w:ind w:left="0" w:leftChars="0" w:right="0" w:firstLine="0" w:firstLineChars="0"/>
              <w:jc w:val="left"/>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非金属矿物制品业</w:t>
            </w:r>
          </w:p>
        </w:tc>
        <w:tc>
          <w:tcPr>
            <w:tcW w:w="1858"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00" w:lineRule="exact"/>
              <w:ind w:left="0" w:leftChars="0" w:right="0" w:rightChars="0" w:firstLine="0" w:firstLineChars="0"/>
              <w:jc w:val="right"/>
              <w:textAlignment w:val="auto"/>
              <w:rPr>
                <w:rFonts w:hint="default" w:ascii="Times New Roman" w:hAnsi="Times New Roman" w:eastAsia="宋体" w:cs="Times New Roman"/>
                <w:color w:val="0C0C0C"/>
                <w:kern w:val="2"/>
                <w:sz w:val="21"/>
                <w:szCs w:val="21"/>
                <w:highlight w:val="none"/>
                <w:lang w:val="en" w:eastAsia="zh-CN" w:bidi="ar-SA"/>
              </w:rPr>
            </w:pPr>
            <w:r>
              <w:rPr>
                <w:rFonts w:hint="default" w:ascii="Times New Roman" w:hAnsi="Times New Roman" w:eastAsia="宋体" w:cs="Times New Roman"/>
                <w:b w:val="0"/>
                <w:bCs/>
                <w:color w:val="0C0C0C"/>
                <w:kern w:val="0"/>
                <w:sz w:val="21"/>
                <w:szCs w:val="21"/>
                <w:highlight w:val="none"/>
                <w:lang w:val="en-US" w:eastAsia="zh-CN" w:bidi="ar"/>
              </w:rPr>
              <w:t>2287</w:t>
            </w:r>
          </w:p>
        </w:tc>
        <w:tc>
          <w:tcPr>
            <w:tcW w:w="1367" w:type="dxa"/>
            <w:tcBorders>
              <w:top w:val="nil"/>
              <w:left w:val="single" w:color="auto" w:sz="4" w:space="0"/>
              <w:bottom w:val="nil"/>
              <w:right w:val="nil"/>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00" w:lineRule="exact"/>
              <w:ind w:left="0" w:leftChars="0" w:right="0" w:rightChars="0" w:firstLine="0" w:firstLineChars="0"/>
              <w:jc w:val="right"/>
              <w:textAlignment w:val="auto"/>
              <w:rPr>
                <w:rFonts w:hint="default" w:ascii="Times New Roman" w:hAnsi="Times New Roman" w:eastAsia="宋体" w:cs="Times New Roman"/>
                <w:color w:val="0C0C0C"/>
                <w:kern w:val="2"/>
                <w:sz w:val="21"/>
                <w:szCs w:val="21"/>
                <w:highlight w:val="none"/>
                <w:lang w:val="en" w:eastAsia="zh-CN" w:bidi="ar-SA"/>
              </w:rPr>
            </w:pPr>
            <w:r>
              <w:rPr>
                <w:rFonts w:hint="default" w:ascii="Times New Roman" w:hAnsi="Times New Roman" w:eastAsia="宋体" w:cs="Times New Roman"/>
                <w:b w:val="0"/>
                <w:bCs/>
                <w:color w:val="0C0C0C"/>
                <w:kern w:val="0"/>
                <w:sz w:val="21"/>
                <w:szCs w:val="21"/>
                <w:highlight w:val="none"/>
                <w:lang w:val="en-US" w:eastAsia="zh-CN" w:bidi="ar"/>
              </w:rPr>
              <w:t xml:space="preserve">4.14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5273" w:type="dxa"/>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00" w:lineRule="exact"/>
              <w:ind w:left="0" w:leftChars="0" w:right="0" w:firstLine="0" w:firstLineChars="0"/>
              <w:jc w:val="left"/>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黑色金属冶炼和压延加工业</w:t>
            </w:r>
          </w:p>
        </w:tc>
        <w:tc>
          <w:tcPr>
            <w:tcW w:w="1858"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00" w:lineRule="exact"/>
              <w:ind w:left="0" w:leftChars="0" w:right="0" w:rightChars="0" w:firstLine="0" w:firstLineChars="0"/>
              <w:jc w:val="right"/>
              <w:textAlignment w:val="auto"/>
              <w:rPr>
                <w:rFonts w:hint="default" w:ascii="Times New Roman" w:hAnsi="Times New Roman" w:eastAsia="宋体" w:cs="Times New Roman"/>
                <w:color w:val="0C0C0C"/>
                <w:kern w:val="2"/>
                <w:sz w:val="21"/>
                <w:szCs w:val="21"/>
                <w:highlight w:val="none"/>
                <w:lang w:val="en" w:eastAsia="zh-CN" w:bidi="ar-SA"/>
              </w:rPr>
            </w:pPr>
            <w:r>
              <w:rPr>
                <w:rFonts w:hint="default" w:ascii="Times New Roman" w:hAnsi="Times New Roman" w:eastAsia="宋体" w:cs="Times New Roman"/>
                <w:b w:val="0"/>
                <w:bCs/>
                <w:color w:val="0C0C0C"/>
                <w:kern w:val="0"/>
                <w:sz w:val="21"/>
                <w:szCs w:val="21"/>
                <w:highlight w:val="none"/>
                <w:lang w:val="en-US" w:eastAsia="zh-CN" w:bidi="ar"/>
              </w:rPr>
              <w:t>165</w:t>
            </w:r>
          </w:p>
        </w:tc>
        <w:tc>
          <w:tcPr>
            <w:tcW w:w="1367" w:type="dxa"/>
            <w:tcBorders>
              <w:top w:val="nil"/>
              <w:left w:val="single" w:color="auto" w:sz="4" w:space="0"/>
              <w:bottom w:val="nil"/>
              <w:right w:val="nil"/>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00" w:lineRule="exact"/>
              <w:ind w:left="0" w:leftChars="0" w:right="0" w:rightChars="0" w:firstLine="0" w:firstLineChars="0"/>
              <w:jc w:val="right"/>
              <w:textAlignment w:val="auto"/>
              <w:rPr>
                <w:rFonts w:hint="default" w:ascii="Times New Roman" w:hAnsi="Times New Roman" w:eastAsia="宋体" w:cs="Times New Roman"/>
                <w:color w:val="0C0C0C"/>
                <w:kern w:val="2"/>
                <w:sz w:val="21"/>
                <w:szCs w:val="21"/>
                <w:highlight w:val="none"/>
                <w:lang w:val="en" w:eastAsia="zh-CN" w:bidi="ar-SA"/>
              </w:rPr>
            </w:pPr>
            <w:r>
              <w:rPr>
                <w:rFonts w:hint="default" w:ascii="Times New Roman" w:hAnsi="Times New Roman" w:eastAsia="宋体" w:cs="Times New Roman"/>
                <w:b w:val="0"/>
                <w:bCs/>
                <w:color w:val="0C0C0C"/>
                <w:kern w:val="0"/>
                <w:sz w:val="21"/>
                <w:szCs w:val="21"/>
                <w:highlight w:val="none"/>
                <w:lang w:val="en-US" w:eastAsia="zh-CN" w:bidi="ar"/>
              </w:rPr>
              <w:t xml:space="preserve">0.57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5273" w:type="dxa"/>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00" w:lineRule="exact"/>
              <w:ind w:left="0" w:leftChars="0" w:right="0" w:rightChars="0" w:firstLine="0" w:firstLineChars="0"/>
              <w:jc w:val="left"/>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有色金属冶炼和压延加工业</w:t>
            </w:r>
          </w:p>
        </w:tc>
        <w:tc>
          <w:tcPr>
            <w:tcW w:w="1858"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00" w:lineRule="exact"/>
              <w:ind w:left="0" w:leftChars="0" w:right="0" w:rightChars="0" w:firstLine="0" w:firstLineChars="0"/>
              <w:jc w:val="right"/>
              <w:textAlignment w:val="auto"/>
              <w:rPr>
                <w:rFonts w:hint="default" w:ascii="Times New Roman" w:hAnsi="Times New Roman" w:eastAsia="宋体" w:cs="Times New Roman"/>
                <w:color w:val="0C0C0C"/>
                <w:kern w:val="2"/>
                <w:sz w:val="21"/>
                <w:szCs w:val="21"/>
                <w:highlight w:val="none"/>
                <w:lang w:val="en" w:eastAsia="zh-CN" w:bidi="ar-SA"/>
              </w:rPr>
            </w:pPr>
            <w:r>
              <w:rPr>
                <w:rFonts w:hint="default" w:ascii="Times New Roman" w:hAnsi="Times New Roman" w:eastAsia="宋体" w:cs="Times New Roman"/>
                <w:b w:val="0"/>
                <w:bCs/>
                <w:color w:val="0C0C0C"/>
                <w:kern w:val="0"/>
                <w:sz w:val="21"/>
                <w:szCs w:val="21"/>
                <w:highlight w:val="none"/>
                <w:lang w:val="en-US" w:eastAsia="zh-CN" w:bidi="ar"/>
              </w:rPr>
              <w:t>288</w:t>
            </w:r>
          </w:p>
        </w:tc>
        <w:tc>
          <w:tcPr>
            <w:tcW w:w="1367" w:type="dxa"/>
            <w:tcBorders>
              <w:top w:val="nil"/>
              <w:left w:val="single" w:color="auto" w:sz="4" w:space="0"/>
              <w:bottom w:val="nil"/>
              <w:right w:val="nil"/>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00" w:lineRule="exact"/>
              <w:ind w:left="0" w:leftChars="0" w:right="0" w:rightChars="0" w:firstLine="0" w:firstLineChars="0"/>
              <w:jc w:val="right"/>
              <w:textAlignment w:val="auto"/>
              <w:rPr>
                <w:rFonts w:hint="default" w:ascii="Times New Roman" w:hAnsi="Times New Roman" w:eastAsia="宋体" w:cs="Times New Roman"/>
                <w:color w:val="0C0C0C"/>
                <w:kern w:val="2"/>
                <w:sz w:val="21"/>
                <w:szCs w:val="21"/>
                <w:highlight w:val="none"/>
                <w:lang w:val="en" w:eastAsia="zh-CN" w:bidi="ar-SA"/>
              </w:rPr>
            </w:pPr>
            <w:r>
              <w:rPr>
                <w:rFonts w:hint="default" w:ascii="Times New Roman" w:hAnsi="Times New Roman" w:eastAsia="宋体" w:cs="Times New Roman"/>
                <w:b w:val="0"/>
                <w:bCs/>
                <w:color w:val="0C0C0C"/>
                <w:kern w:val="0"/>
                <w:sz w:val="21"/>
                <w:szCs w:val="21"/>
                <w:highlight w:val="none"/>
                <w:lang w:val="en-US" w:eastAsia="zh-CN" w:bidi="ar"/>
              </w:rPr>
              <w:t xml:space="preserve">0.69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5273" w:type="dxa"/>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00" w:lineRule="exact"/>
              <w:ind w:left="0" w:leftChars="0" w:right="0" w:firstLine="0" w:firstLineChars="0"/>
              <w:jc w:val="left"/>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金属制品业</w:t>
            </w:r>
          </w:p>
        </w:tc>
        <w:tc>
          <w:tcPr>
            <w:tcW w:w="1858"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00" w:lineRule="exact"/>
              <w:ind w:left="0" w:leftChars="0" w:right="0" w:rightChars="0" w:firstLine="0" w:firstLineChars="0"/>
              <w:jc w:val="right"/>
              <w:textAlignment w:val="auto"/>
              <w:rPr>
                <w:rFonts w:hint="default" w:ascii="Times New Roman" w:hAnsi="Times New Roman" w:eastAsia="宋体" w:cs="Times New Roman"/>
                <w:color w:val="0C0C0C"/>
                <w:kern w:val="2"/>
                <w:sz w:val="21"/>
                <w:szCs w:val="21"/>
                <w:highlight w:val="none"/>
                <w:lang w:val="en" w:eastAsia="zh-CN" w:bidi="ar-SA"/>
              </w:rPr>
            </w:pPr>
            <w:r>
              <w:rPr>
                <w:rFonts w:hint="default" w:ascii="Times New Roman" w:hAnsi="Times New Roman" w:eastAsia="宋体" w:cs="Times New Roman"/>
                <w:b w:val="0"/>
                <w:bCs/>
                <w:color w:val="0C0C0C"/>
                <w:kern w:val="0"/>
                <w:sz w:val="21"/>
                <w:szCs w:val="21"/>
                <w:highlight w:val="none"/>
                <w:lang w:val="en-US" w:eastAsia="zh-CN" w:bidi="ar"/>
              </w:rPr>
              <w:t>7265</w:t>
            </w:r>
          </w:p>
        </w:tc>
        <w:tc>
          <w:tcPr>
            <w:tcW w:w="1367" w:type="dxa"/>
            <w:tcBorders>
              <w:top w:val="nil"/>
              <w:left w:val="single" w:color="auto" w:sz="4" w:space="0"/>
              <w:bottom w:val="nil"/>
              <w:right w:val="nil"/>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00" w:lineRule="exact"/>
              <w:ind w:left="0" w:leftChars="0" w:right="0" w:rightChars="0" w:firstLine="0" w:firstLineChars="0"/>
              <w:jc w:val="right"/>
              <w:textAlignment w:val="auto"/>
              <w:rPr>
                <w:rFonts w:hint="default" w:ascii="Times New Roman" w:hAnsi="Times New Roman" w:eastAsia="宋体" w:cs="Times New Roman"/>
                <w:color w:val="0C0C0C"/>
                <w:kern w:val="2"/>
                <w:sz w:val="21"/>
                <w:szCs w:val="21"/>
                <w:highlight w:val="none"/>
                <w:lang w:val="en" w:eastAsia="zh-CN" w:bidi="ar-SA"/>
              </w:rPr>
            </w:pPr>
            <w:r>
              <w:rPr>
                <w:rFonts w:hint="default" w:ascii="Times New Roman" w:hAnsi="Times New Roman" w:eastAsia="宋体" w:cs="Times New Roman"/>
                <w:b w:val="0"/>
                <w:bCs/>
                <w:color w:val="0C0C0C"/>
                <w:kern w:val="0"/>
                <w:sz w:val="21"/>
                <w:szCs w:val="21"/>
                <w:highlight w:val="none"/>
                <w:lang w:val="en-US" w:eastAsia="zh-CN" w:bidi="ar"/>
              </w:rPr>
              <w:t xml:space="preserve">9.23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5273" w:type="dxa"/>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00" w:lineRule="exact"/>
              <w:ind w:left="0" w:leftChars="0" w:right="0" w:firstLine="0" w:firstLineChars="0"/>
              <w:jc w:val="left"/>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通用设备制造业</w:t>
            </w:r>
          </w:p>
        </w:tc>
        <w:tc>
          <w:tcPr>
            <w:tcW w:w="1858"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00" w:lineRule="exact"/>
              <w:ind w:left="0" w:leftChars="0" w:right="0" w:rightChars="0" w:firstLine="0" w:firstLineChars="0"/>
              <w:jc w:val="right"/>
              <w:textAlignment w:val="auto"/>
              <w:rPr>
                <w:rFonts w:hint="default" w:ascii="Times New Roman" w:hAnsi="Times New Roman" w:eastAsia="宋体" w:cs="Times New Roman"/>
                <w:color w:val="0C0C0C"/>
                <w:kern w:val="2"/>
                <w:sz w:val="21"/>
                <w:szCs w:val="21"/>
                <w:highlight w:val="none"/>
                <w:lang w:val="en" w:eastAsia="zh-CN" w:bidi="ar-SA"/>
              </w:rPr>
            </w:pPr>
            <w:r>
              <w:rPr>
                <w:rFonts w:hint="default" w:ascii="Times New Roman" w:hAnsi="Times New Roman" w:eastAsia="宋体" w:cs="Times New Roman"/>
                <w:b w:val="0"/>
                <w:bCs/>
                <w:color w:val="0C0C0C"/>
                <w:kern w:val="0"/>
                <w:sz w:val="21"/>
                <w:szCs w:val="21"/>
                <w:highlight w:val="none"/>
                <w:lang w:val="en-US" w:eastAsia="zh-CN" w:bidi="ar"/>
              </w:rPr>
              <w:t>5321</w:t>
            </w:r>
          </w:p>
        </w:tc>
        <w:tc>
          <w:tcPr>
            <w:tcW w:w="1367" w:type="dxa"/>
            <w:tcBorders>
              <w:top w:val="nil"/>
              <w:left w:val="single" w:color="auto" w:sz="4" w:space="0"/>
              <w:bottom w:val="nil"/>
              <w:right w:val="nil"/>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00" w:lineRule="exact"/>
              <w:ind w:left="0" w:leftChars="0" w:right="0" w:rightChars="0" w:firstLine="0" w:firstLineChars="0"/>
              <w:jc w:val="right"/>
              <w:textAlignment w:val="auto"/>
              <w:rPr>
                <w:rFonts w:hint="default" w:ascii="Times New Roman" w:hAnsi="Times New Roman" w:eastAsia="宋体" w:cs="Times New Roman"/>
                <w:color w:val="0C0C0C"/>
                <w:kern w:val="2"/>
                <w:sz w:val="21"/>
                <w:szCs w:val="21"/>
                <w:highlight w:val="none"/>
                <w:lang w:val="en" w:eastAsia="zh-CN" w:bidi="ar-SA"/>
              </w:rPr>
            </w:pPr>
            <w:r>
              <w:rPr>
                <w:rFonts w:hint="default" w:ascii="Times New Roman" w:hAnsi="Times New Roman" w:eastAsia="宋体" w:cs="Times New Roman"/>
                <w:b w:val="0"/>
                <w:bCs/>
                <w:color w:val="0C0C0C"/>
                <w:kern w:val="0"/>
                <w:sz w:val="21"/>
                <w:szCs w:val="21"/>
                <w:highlight w:val="none"/>
                <w:lang w:val="en-US" w:eastAsia="zh-CN" w:bidi="ar"/>
              </w:rPr>
              <w:t xml:space="preserve">12.07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5273" w:type="dxa"/>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00" w:lineRule="exact"/>
              <w:ind w:left="0" w:leftChars="0" w:right="0" w:firstLine="0" w:firstLineChars="0"/>
              <w:jc w:val="left"/>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专用设备制造业</w:t>
            </w:r>
          </w:p>
        </w:tc>
        <w:tc>
          <w:tcPr>
            <w:tcW w:w="1858"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00" w:lineRule="exact"/>
              <w:ind w:left="0" w:leftChars="0" w:right="0" w:rightChars="0" w:firstLine="0" w:firstLineChars="0"/>
              <w:jc w:val="right"/>
              <w:textAlignment w:val="auto"/>
              <w:rPr>
                <w:rFonts w:hint="default" w:ascii="Times New Roman" w:hAnsi="Times New Roman" w:eastAsia="宋体" w:cs="Times New Roman"/>
                <w:color w:val="0C0C0C"/>
                <w:kern w:val="2"/>
                <w:sz w:val="21"/>
                <w:szCs w:val="21"/>
                <w:highlight w:val="none"/>
                <w:lang w:val="en" w:eastAsia="zh-CN" w:bidi="ar-SA"/>
              </w:rPr>
            </w:pPr>
            <w:r>
              <w:rPr>
                <w:rFonts w:hint="default" w:ascii="Times New Roman" w:hAnsi="Times New Roman" w:eastAsia="宋体" w:cs="Times New Roman"/>
                <w:b w:val="0"/>
                <w:bCs/>
                <w:color w:val="0C0C0C"/>
                <w:kern w:val="0"/>
                <w:sz w:val="21"/>
                <w:szCs w:val="21"/>
                <w:highlight w:val="none"/>
                <w:lang w:val="en-US" w:eastAsia="zh-CN" w:bidi="ar"/>
              </w:rPr>
              <w:t>4336</w:t>
            </w:r>
          </w:p>
        </w:tc>
        <w:tc>
          <w:tcPr>
            <w:tcW w:w="1367" w:type="dxa"/>
            <w:tcBorders>
              <w:top w:val="nil"/>
              <w:left w:val="single" w:color="auto" w:sz="4" w:space="0"/>
              <w:bottom w:val="nil"/>
              <w:right w:val="nil"/>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00" w:lineRule="exact"/>
              <w:ind w:left="0" w:leftChars="0" w:right="0" w:rightChars="0" w:firstLine="0" w:firstLineChars="0"/>
              <w:jc w:val="right"/>
              <w:textAlignment w:val="auto"/>
              <w:rPr>
                <w:rFonts w:hint="default" w:ascii="Times New Roman" w:hAnsi="Times New Roman" w:eastAsia="宋体" w:cs="Times New Roman"/>
                <w:color w:val="0C0C0C"/>
                <w:kern w:val="2"/>
                <w:sz w:val="21"/>
                <w:szCs w:val="21"/>
                <w:highlight w:val="none"/>
                <w:lang w:val="en" w:eastAsia="zh-CN" w:bidi="ar-SA"/>
              </w:rPr>
            </w:pPr>
            <w:r>
              <w:rPr>
                <w:rFonts w:hint="default" w:ascii="Times New Roman" w:hAnsi="Times New Roman" w:eastAsia="宋体" w:cs="Times New Roman"/>
                <w:b w:val="0"/>
                <w:bCs/>
                <w:color w:val="0C0C0C"/>
                <w:kern w:val="0"/>
                <w:sz w:val="21"/>
                <w:szCs w:val="21"/>
                <w:highlight w:val="none"/>
                <w:lang w:val="en-US" w:eastAsia="zh-CN" w:bidi="ar"/>
              </w:rPr>
              <w:t xml:space="preserve">8.55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5273" w:type="dxa"/>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00" w:lineRule="exact"/>
              <w:ind w:left="0" w:leftChars="0" w:right="0" w:firstLine="0" w:firstLineChars="0"/>
              <w:jc w:val="left"/>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汽车制造业</w:t>
            </w:r>
          </w:p>
        </w:tc>
        <w:tc>
          <w:tcPr>
            <w:tcW w:w="1858"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00" w:lineRule="exact"/>
              <w:ind w:left="0" w:leftChars="0" w:right="0" w:rightChars="0" w:firstLine="0" w:firstLineChars="0"/>
              <w:jc w:val="right"/>
              <w:textAlignment w:val="auto"/>
              <w:rPr>
                <w:rFonts w:hint="default" w:ascii="Times New Roman" w:hAnsi="Times New Roman" w:eastAsia="宋体" w:cs="Times New Roman"/>
                <w:color w:val="0C0C0C"/>
                <w:kern w:val="2"/>
                <w:sz w:val="21"/>
                <w:szCs w:val="21"/>
                <w:highlight w:val="none"/>
                <w:lang w:val="en" w:eastAsia="zh-CN" w:bidi="ar-SA"/>
              </w:rPr>
            </w:pPr>
            <w:r>
              <w:rPr>
                <w:rFonts w:hint="default" w:ascii="Times New Roman" w:hAnsi="Times New Roman" w:eastAsia="宋体" w:cs="Times New Roman"/>
                <w:b w:val="0"/>
                <w:bCs/>
                <w:color w:val="0C0C0C"/>
                <w:kern w:val="0"/>
                <w:sz w:val="21"/>
                <w:szCs w:val="21"/>
                <w:highlight w:val="none"/>
                <w:lang w:val="en-US" w:eastAsia="zh-CN" w:bidi="ar"/>
              </w:rPr>
              <w:t>1580</w:t>
            </w:r>
          </w:p>
        </w:tc>
        <w:tc>
          <w:tcPr>
            <w:tcW w:w="1367" w:type="dxa"/>
            <w:tcBorders>
              <w:top w:val="nil"/>
              <w:left w:val="single" w:color="auto" w:sz="4" w:space="0"/>
              <w:bottom w:val="nil"/>
              <w:right w:val="nil"/>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00" w:lineRule="exact"/>
              <w:ind w:left="0" w:leftChars="0" w:right="0" w:rightChars="0" w:firstLine="0" w:firstLineChars="0"/>
              <w:jc w:val="right"/>
              <w:textAlignment w:val="auto"/>
              <w:rPr>
                <w:rFonts w:hint="default" w:ascii="Times New Roman" w:hAnsi="Times New Roman" w:eastAsia="宋体" w:cs="Times New Roman"/>
                <w:color w:val="0C0C0C"/>
                <w:kern w:val="2"/>
                <w:sz w:val="21"/>
                <w:szCs w:val="21"/>
                <w:highlight w:val="none"/>
                <w:lang w:val="en" w:eastAsia="zh-CN" w:bidi="ar-SA"/>
              </w:rPr>
            </w:pPr>
            <w:r>
              <w:rPr>
                <w:rFonts w:hint="default" w:ascii="Times New Roman" w:hAnsi="Times New Roman" w:eastAsia="宋体" w:cs="Times New Roman"/>
                <w:b w:val="0"/>
                <w:bCs/>
                <w:color w:val="0C0C0C"/>
                <w:kern w:val="0"/>
                <w:sz w:val="21"/>
                <w:szCs w:val="21"/>
                <w:highlight w:val="none"/>
                <w:lang w:val="en-US" w:eastAsia="zh-CN" w:bidi="ar"/>
              </w:rPr>
              <w:t xml:space="preserve">17.17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5273" w:type="dxa"/>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00" w:lineRule="exact"/>
              <w:ind w:left="0" w:leftChars="0" w:right="0" w:firstLine="0" w:firstLineChars="0"/>
              <w:jc w:val="left"/>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铁路、船舶、航空航天和其他运输设备制造业</w:t>
            </w:r>
          </w:p>
        </w:tc>
        <w:tc>
          <w:tcPr>
            <w:tcW w:w="1858"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00" w:lineRule="exact"/>
              <w:ind w:left="0" w:leftChars="0" w:right="0" w:rightChars="0" w:firstLine="0" w:firstLineChars="0"/>
              <w:jc w:val="right"/>
              <w:textAlignment w:val="auto"/>
              <w:rPr>
                <w:rFonts w:hint="default" w:ascii="Times New Roman" w:hAnsi="Times New Roman" w:eastAsia="宋体" w:cs="Times New Roman"/>
                <w:color w:val="0C0C0C"/>
                <w:kern w:val="2"/>
                <w:sz w:val="21"/>
                <w:szCs w:val="21"/>
                <w:highlight w:val="none"/>
                <w:lang w:val="en" w:eastAsia="zh-CN" w:bidi="ar-SA"/>
              </w:rPr>
            </w:pPr>
            <w:r>
              <w:rPr>
                <w:rFonts w:hint="default" w:ascii="Times New Roman" w:hAnsi="Times New Roman" w:eastAsia="宋体" w:cs="Times New Roman"/>
                <w:b w:val="0"/>
                <w:bCs/>
                <w:color w:val="0C0C0C"/>
                <w:kern w:val="0"/>
                <w:sz w:val="21"/>
                <w:szCs w:val="21"/>
                <w:highlight w:val="none"/>
                <w:lang w:val="en-US" w:eastAsia="zh-CN" w:bidi="ar"/>
              </w:rPr>
              <w:t>481</w:t>
            </w:r>
          </w:p>
        </w:tc>
        <w:tc>
          <w:tcPr>
            <w:tcW w:w="1367" w:type="dxa"/>
            <w:tcBorders>
              <w:top w:val="nil"/>
              <w:left w:val="single" w:color="auto" w:sz="4" w:space="0"/>
              <w:bottom w:val="nil"/>
              <w:right w:val="nil"/>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00" w:lineRule="exact"/>
              <w:ind w:left="0" w:leftChars="0" w:right="0" w:rightChars="0" w:firstLine="0" w:firstLineChars="0"/>
              <w:jc w:val="right"/>
              <w:textAlignment w:val="auto"/>
              <w:rPr>
                <w:rFonts w:hint="default" w:ascii="Times New Roman" w:hAnsi="Times New Roman" w:eastAsia="宋体" w:cs="Times New Roman"/>
                <w:color w:val="0C0C0C"/>
                <w:kern w:val="2"/>
                <w:sz w:val="21"/>
                <w:szCs w:val="21"/>
                <w:highlight w:val="none"/>
                <w:lang w:val="en" w:eastAsia="zh-CN" w:bidi="ar-SA"/>
              </w:rPr>
            </w:pPr>
            <w:r>
              <w:rPr>
                <w:rFonts w:hint="default" w:ascii="Times New Roman" w:hAnsi="Times New Roman" w:eastAsia="宋体" w:cs="Times New Roman"/>
                <w:b w:val="0"/>
                <w:bCs/>
                <w:color w:val="0C0C0C"/>
                <w:kern w:val="0"/>
                <w:sz w:val="21"/>
                <w:szCs w:val="21"/>
                <w:highlight w:val="none"/>
                <w:lang w:val="en-US" w:eastAsia="zh-CN" w:bidi="ar"/>
              </w:rPr>
              <w:t xml:space="preserve">2.65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5273" w:type="dxa"/>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00" w:lineRule="exact"/>
              <w:ind w:left="0" w:leftChars="0" w:right="0" w:firstLine="0" w:firstLineChars="0"/>
              <w:jc w:val="left"/>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电气机械和器材制造业</w:t>
            </w:r>
          </w:p>
        </w:tc>
        <w:tc>
          <w:tcPr>
            <w:tcW w:w="1858"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00" w:lineRule="exact"/>
              <w:ind w:left="0" w:leftChars="0" w:right="0" w:rightChars="0" w:firstLine="0" w:firstLineChars="0"/>
              <w:jc w:val="right"/>
              <w:textAlignment w:val="auto"/>
              <w:rPr>
                <w:rFonts w:hint="default" w:ascii="Times New Roman" w:hAnsi="Times New Roman" w:eastAsia="宋体" w:cs="Times New Roman"/>
                <w:color w:val="0C0C0C"/>
                <w:kern w:val="2"/>
                <w:sz w:val="21"/>
                <w:szCs w:val="21"/>
                <w:highlight w:val="none"/>
                <w:lang w:val="en" w:eastAsia="zh-CN" w:bidi="ar-SA"/>
              </w:rPr>
            </w:pPr>
            <w:r>
              <w:rPr>
                <w:rFonts w:hint="default" w:ascii="Times New Roman" w:hAnsi="Times New Roman" w:eastAsia="宋体" w:cs="Times New Roman"/>
                <w:b w:val="0"/>
                <w:bCs/>
                <w:color w:val="0C0C0C"/>
                <w:kern w:val="0"/>
                <w:sz w:val="21"/>
                <w:szCs w:val="21"/>
                <w:highlight w:val="none"/>
                <w:lang w:val="en-US" w:eastAsia="zh-CN" w:bidi="ar"/>
              </w:rPr>
              <w:t>4853</w:t>
            </w:r>
          </w:p>
        </w:tc>
        <w:tc>
          <w:tcPr>
            <w:tcW w:w="1367" w:type="dxa"/>
            <w:tcBorders>
              <w:top w:val="nil"/>
              <w:left w:val="single" w:color="auto" w:sz="4" w:space="0"/>
              <w:bottom w:val="nil"/>
              <w:right w:val="nil"/>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00" w:lineRule="exact"/>
              <w:ind w:left="0" w:leftChars="0" w:right="0" w:rightChars="0" w:firstLine="0" w:firstLineChars="0"/>
              <w:jc w:val="right"/>
              <w:textAlignment w:val="auto"/>
              <w:rPr>
                <w:rFonts w:hint="default" w:ascii="Times New Roman" w:hAnsi="Times New Roman" w:eastAsia="宋体" w:cs="Times New Roman"/>
                <w:color w:val="0C0C0C"/>
                <w:kern w:val="2"/>
                <w:sz w:val="21"/>
                <w:szCs w:val="21"/>
                <w:highlight w:val="none"/>
                <w:lang w:val="en" w:eastAsia="zh-CN" w:bidi="ar-SA"/>
              </w:rPr>
            </w:pPr>
            <w:r>
              <w:rPr>
                <w:rFonts w:hint="default" w:ascii="Times New Roman" w:hAnsi="Times New Roman" w:eastAsia="宋体" w:cs="Times New Roman"/>
                <w:b w:val="0"/>
                <w:bCs/>
                <w:color w:val="0C0C0C"/>
                <w:kern w:val="0"/>
                <w:sz w:val="21"/>
                <w:szCs w:val="21"/>
                <w:highlight w:val="none"/>
                <w:lang w:val="en-US" w:eastAsia="zh-CN" w:bidi="ar"/>
              </w:rPr>
              <w:t xml:space="preserve">12.32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5273" w:type="dxa"/>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00" w:lineRule="exact"/>
              <w:ind w:left="0" w:leftChars="0" w:right="0" w:firstLine="0" w:firstLineChars="0"/>
              <w:jc w:val="left"/>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计算机、通信和其他电子设备制造业</w:t>
            </w:r>
          </w:p>
        </w:tc>
        <w:tc>
          <w:tcPr>
            <w:tcW w:w="1858"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00" w:lineRule="exact"/>
              <w:ind w:left="0" w:leftChars="0" w:right="0" w:rightChars="0" w:firstLine="0" w:firstLineChars="0"/>
              <w:jc w:val="right"/>
              <w:textAlignment w:val="auto"/>
              <w:rPr>
                <w:rFonts w:hint="default" w:ascii="Times New Roman" w:hAnsi="Times New Roman" w:eastAsia="宋体" w:cs="Times New Roman"/>
                <w:color w:val="0C0C0C"/>
                <w:kern w:val="2"/>
                <w:sz w:val="21"/>
                <w:szCs w:val="21"/>
                <w:highlight w:val="none"/>
                <w:lang w:val="en" w:eastAsia="zh-CN" w:bidi="ar-SA"/>
              </w:rPr>
            </w:pPr>
            <w:r>
              <w:rPr>
                <w:rFonts w:hint="default" w:ascii="Times New Roman" w:hAnsi="Times New Roman" w:eastAsia="宋体" w:cs="Times New Roman"/>
                <w:b w:val="0"/>
                <w:bCs/>
                <w:color w:val="0C0C0C"/>
                <w:kern w:val="0"/>
                <w:sz w:val="21"/>
                <w:szCs w:val="21"/>
                <w:highlight w:val="none"/>
                <w:lang w:val="en-US" w:eastAsia="zh-CN" w:bidi="ar"/>
              </w:rPr>
              <w:t>5662</w:t>
            </w:r>
          </w:p>
        </w:tc>
        <w:tc>
          <w:tcPr>
            <w:tcW w:w="1367" w:type="dxa"/>
            <w:tcBorders>
              <w:top w:val="nil"/>
              <w:left w:val="single" w:color="auto" w:sz="4" w:space="0"/>
              <w:bottom w:val="nil"/>
              <w:right w:val="nil"/>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00" w:lineRule="exact"/>
              <w:ind w:left="0" w:leftChars="0" w:right="0" w:rightChars="0" w:firstLine="0" w:firstLineChars="0"/>
              <w:jc w:val="right"/>
              <w:textAlignment w:val="auto"/>
              <w:rPr>
                <w:rFonts w:hint="default" w:ascii="Times New Roman" w:hAnsi="Times New Roman" w:eastAsia="宋体" w:cs="Times New Roman"/>
                <w:color w:val="0C0C0C"/>
                <w:kern w:val="2"/>
                <w:sz w:val="21"/>
                <w:szCs w:val="21"/>
                <w:highlight w:val="none"/>
                <w:lang w:val="en" w:eastAsia="zh-CN" w:bidi="ar-SA"/>
              </w:rPr>
            </w:pPr>
            <w:r>
              <w:rPr>
                <w:rFonts w:hint="default" w:ascii="Times New Roman" w:hAnsi="Times New Roman" w:eastAsia="宋体" w:cs="Times New Roman"/>
                <w:b w:val="0"/>
                <w:bCs/>
                <w:color w:val="0C0C0C"/>
                <w:kern w:val="0"/>
                <w:sz w:val="21"/>
                <w:szCs w:val="21"/>
                <w:highlight w:val="none"/>
                <w:lang w:val="en-US" w:eastAsia="zh-CN" w:bidi="ar"/>
              </w:rPr>
              <w:t xml:space="preserve">22.25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5273" w:type="dxa"/>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00" w:lineRule="exact"/>
              <w:ind w:left="0" w:leftChars="0" w:right="0" w:firstLine="0" w:firstLineChars="0"/>
              <w:jc w:val="left"/>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仪器仪表制造业</w:t>
            </w:r>
          </w:p>
        </w:tc>
        <w:tc>
          <w:tcPr>
            <w:tcW w:w="1858"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00" w:lineRule="exact"/>
              <w:ind w:left="0" w:leftChars="0" w:right="0" w:rightChars="0" w:firstLine="0" w:firstLineChars="0"/>
              <w:jc w:val="right"/>
              <w:textAlignment w:val="auto"/>
              <w:rPr>
                <w:rFonts w:hint="default" w:ascii="Times New Roman" w:hAnsi="Times New Roman" w:eastAsia="宋体" w:cs="Times New Roman"/>
                <w:color w:val="0C0C0C"/>
                <w:kern w:val="2"/>
                <w:sz w:val="21"/>
                <w:szCs w:val="21"/>
                <w:highlight w:val="none"/>
                <w:lang w:val="en" w:eastAsia="zh-CN" w:bidi="ar-SA"/>
              </w:rPr>
            </w:pPr>
            <w:r>
              <w:rPr>
                <w:rFonts w:hint="default" w:ascii="Times New Roman" w:hAnsi="Times New Roman" w:eastAsia="宋体" w:cs="Times New Roman"/>
                <w:b w:val="0"/>
                <w:bCs/>
                <w:color w:val="0C0C0C"/>
                <w:kern w:val="0"/>
                <w:sz w:val="21"/>
                <w:szCs w:val="21"/>
                <w:highlight w:val="none"/>
                <w:lang w:val="en-US" w:eastAsia="zh-CN" w:bidi="ar"/>
              </w:rPr>
              <w:t>1067</w:t>
            </w:r>
          </w:p>
        </w:tc>
        <w:tc>
          <w:tcPr>
            <w:tcW w:w="1367" w:type="dxa"/>
            <w:tcBorders>
              <w:top w:val="nil"/>
              <w:left w:val="single" w:color="auto" w:sz="4" w:space="0"/>
              <w:bottom w:val="nil"/>
              <w:right w:val="nil"/>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00" w:lineRule="exact"/>
              <w:ind w:left="0" w:leftChars="0" w:right="0" w:rightChars="0" w:firstLine="0" w:firstLineChars="0"/>
              <w:jc w:val="right"/>
              <w:textAlignment w:val="auto"/>
              <w:rPr>
                <w:rFonts w:hint="default" w:ascii="Times New Roman" w:hAnsi="Times New Roman" w:eastAsia="宋体" w:cs="Times New Roman"/>
                <w:color w:val="0C0C0C"/>
                <w:kern w:val="2"/>
                <w:sz w:val="21"/>
                <w:szCs w:val="21"/>
                <w:highlight w:val="none"/>
                <w:lang w:val="en" w:eastAsia="zh-CN" w:bidi="ar-SA"/>
              </w:rPr>
            </w:pPr>
            <w:r>
              <w:rPr>
                <w:rFonts w:hint="default" w:ascii="Times New Roman" w:hAnsi="Times New Roman" w:eastAsia="宋体" w:cs="Times New Roman"/>
                <w:b w:val="0"/>
                <w:bCs/>
                <w:color w:val="0C0C0C"/>
                <w:kern w:val="0"/>
                <w:sz w:val="21"/>
                <w:szCs w:val="21"/>
                <w:highlight w:val="none"/>
                <w:lang w:val="en-US" w:eastAsia="zh-CN" w:bidi="ar"/>
              </w:rPr>
              <w:t xml:space="preserve">2.25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5273" w:type="dxa"/>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00" w:lineRule="exact"/>
              <w:ind w:left="0" w:leftChars="0" w:right="0" w:firstLine="0" w:firstLineChars="0"/>
              <w:jc w:val="left"/>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其他制造业</w:t>
            </w:r>
          </w:p>
        </w:tc>
        <w:tc>
          <w:tcPr>
            <w:tcW w:w="1858"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00" w:lineRule="exact"/>
              <w:ind w:left="0" w:leftChars="0" w:right="0" w:rightChars="0" w:firstLine="0" w:firstLineChars="0"/>
              <w:jc w:val="right"/>
              <w:textAlignment w:val="auto"/>
              <w:rPr>
                <w:rFonts w:hint="default" w:ascii="Times New Roman" w:hAnsi="Times New Roman" w:eastAsia="宋体" w:cs="Times New Roman"/>
                <w:color w:val="0C0C0C"/>
                <w:kern w:val="2"/>
                <w:sz w:val="21"/>
                <w:szCs w:val="21"/>
                <w:highlight w:val="none"/>
                <w:lang w:val="en" w:eastAsia="zh-CN" w:bidi="ar-SA"/>
              </w:rPr>
            </w:pPr>
            <w:r>
              <w:rPr>
                <w:rFonts w:hint="default" w:ascii="Times New Roman" w:hAnsi="Times New Roman" w:eastAsia="宋体" w:cs="Times New Roman"/>
                <w:b w:val="0"/>
                <w:bCs/>
                <w:color w:val="0C0C0C"/>
                <w:kern w:val="0"/>
                <w:sz w:val="21"/>
                <w:szCs w:val="21"/>
                <w:highlight w:val="none"/>
                <w:lang w:val="en-US" w:eastAsia="zh-CN" w:bidi="ar"/>
              </w:rPr>
              <w:t>683</w:t>
            </w:r>
          </w:p>
        </w:tc>
        <w:tc>
          <w:tcPr>
            <w:tcW w:w="1367" w:type="dxa"/>
            <w:tcBorders>
              <w:top w:val="nil"/>
              <w:left w:val="single" w:color="auto" w:sz="4" w:space="0"/>
              <w:bottom w:val="nil"/>
              <w:right w:val="nil"/>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00" w:lineRule="exact"/>
              <w:ind w:left="0" w:leftChars="0" w:right="0" w:rightChars="0" w:firstLine="0" w:firstLineChars="0"/>
              <w:jc w:val="right"/>
              <w:textAlignment w:val="auto"/>
              <w:rPr>
                <w:rFonts w:hint="default" w:ascii="Times New Roman" w:hAnsi="Times New Roman" w:eastAsia="宋体" w:cs="Times New Roman"/>
                <w:color w:val="0C0C0C"/>
                <w:kern w:val="2"/>
                <w:sz w:val="21"/>
                <w:szCs w:val="21"/>
                <w:highlight w:val="none"/>
                <w:lang w:val="en" w:eastAsia="zh-CN" w:bidi="ar-SA"/>
              </w:rPr>
            </w:pPr>
            <w:r>
              <w:rPr>
                <w:rFonts w:hint="default" w:ascii="Times New Roman" w:hAnsi="Times New Roman" w:eastAsia="宋体" w:cs="Times New Roman"/>
                <w:b w:val="0"/>
                <w:bCs/>
                <w:color w:val="0C0C0C"/>
                <w:kern w:val="0"/>
                <w:sz w:val="21"/>
                <w:szCs w:val="21"/>
                <w:highlight w:val="none"/>
                <w:lang w:val="en-US" w:eastAsia="zh-CN" w:bidi="ar"/>
              </w:rPr>
              <w:t xml:space="preserve">0.78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5273" w:type="dxa"/>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00" w:lineRule="exact"/>
              <w:ind w:left="0" w:leftChars="0" w:right="0" w:firstLine="0" w:firstLineChars="0"/>
              <w:jc w:val="left"/>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废弃资源综合利用业　</w:t>
            </w:r>
          </w:p>
        </w:tc>
        <w:tc>
          <w:tcPr>
            <w:tcW w:w="1858"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00" w:lineRule="exact"/>
              <w:ind w:left="0" w:leftChars="0" w:right="0" w:rightChars="0" w:firstLine="0" w:firstLineChars="0"/>
              <w:jc w:val="right"/>
              <w:textAlignment w:val="auto"/>
              <w:rPr>
                <w:rFonts w:hint="default" w:ascii="Times New Roman" w:hAnsi="Times New Roman" w:eastAsia="宋体" w:cs="Times New Roman"/>
                <w:color w:val="0C0C0C"/>
                <w:kern w:val="2"/>
                <w:sz w:val="21"/>
                <w:szCs w:val="21"/>
                <w:highlight w:val="none"/>
                <w:lang w:val="en" w:eastAsia="zh-CN" w:bidi="ar-SA"/>
              </w:rPr>
            </w:pPr>
            <w:r>
              <w:rPr>
                <w:rFonts w:hint="default" w:ascii="Times New Roman" w:hAnsi="Times New Roman" w:eastAsia="宋体" w:cs="Times New Roman"/>
                <w:b w:val="0"/>
                <w:bCs/>
                <w:color w:val="0C0C0C"/>
                <w:kern w:val="0"/>
                <w:sz w:val="21"/>
                <w:szCs w:val="21"/>
                <w:highlight w:val="none"/>
                <w:lang w:val="en-US" w:eastAsia="zh-CN" w:bidi="ar"/>
              </w:rPr>
              <w:t>413</w:t>
            </w:r>
          </w:p>
        </w:tc>
        <w:tc>
          <w:tcPr>
            <w:tcW w:w="1367" w:type="dxa"/>
            <w:tcBorders>
              <w:top w:val="nil"/>
              <w:left w:val="single" w:color="auto" w:sz="4" w:space="0"/>
              <w:bottom w:val="nil"/>
              <w:right w:val="nil"/>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00" w:lineRule="exact"/>
              <w:ind w:left="0" w:leftChars="0" w:right="0" w:rightChars="0" w:firstLine="0" w:firstLineChars="0"/>
              <w:jc w:val="right"/>
              <w:textAlignment w:val="auto"/>
              <w:rPr>
                <w:rFonts w:hint="default" w:ascii="Times New Roman" w:hAnsi="Times New Roman" w:eastAsia="宋体" w:cs="Times New Roman"/>
                <w:color w:val="0C0C0C"/>
                <w:kern w:val="2"/>
                <w:sz w:val="21"/>
                <w:szCs w:val="21"/>
                <w:highlight w:val="none"/>
                <w:lang w:val="en" w:eastAsia="zh-CN" w:bidi="ar-SA"/>
              </w:rPr>
            </w:pPr>
            <w:r>
              <w:rPr>
                <w:rFonts w:hint="default" w:ascii="Times New Roman" w:hAnsi="Times New Roman" w:eastAsia="宋体" w:cs="Times New Roman"/>
                <w:b w:val="0"/>
                <w:bCs/>
                <w:color w:val="0C0C0C"/>
                <w:kern w:val="0"/>
                <w:sz w:val="21"/>
                <w:szCs w:val="21"/>
                <w:highlight w:val="none"/>
                <w:lang w:val="en-US" w:eastAsia="zh-CN" w:bidi="ar"/>
              </w:rPr>
              <w:t xml:space="preserve">0.29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5273" w:type="dxa"/>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00" w:lineRule="exact"/>
              <w:ind w:left="0" w:leftChars="0" w:right="0" w:firstLine="0" w:firstLineChars="0"/>
              <w:jc w:val="left"/>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金属制品、机械和设备修理业</w:t>
            </w:r>
          </w:p>
        </w:tc>
        <w:tc>
          <w:tcPr>
            <w:tcW w:w="1858"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00" w:lineRule="exact"/>
              <w:ind w:left="0" w:leftChars="0" w:right="0" w:rightChars="0" w:firstLine="0" w:firstLineChars="0"/>
              <w:jc w:val="right"/>
              <w:textAlignment w:val="auto"/>
              <w:rPr>
                <w:rFonts w:hint="default" w:ascii="Times New Roman" w:hAnsi="Times New Roman" w:eastAsia="宋体" w:cs="Times New Roman"/>
                <w:color w:val="0C0C0C"/>
                <w:kern w:val="2"/>
                <w:sz w:val="21"/>
                <w:szCs w:val="21"/>
                <w:highlight w:val="none"/>
                <w:lang w:val="en" w:eastAsia="zh-CN" w:bidi="ar-SA"/>
              </w:rPr>
            </w:pPr>
            <w:r>
              <w:rPr>
                <w:rFonts w:hint="default" w:ascii="Times New Roman" w:hAnsi="Times New Roman" w:eastAsia="宋体" w:cs="Times New Roman"/>
                <w:b w:val="0"/>
                <w:bCs/>
                <w:color w:val="0C0C0C"/>
                <w:kern w:val="0"/>
                <w:sz w:val="21"/>
                <w:szCs w:val="21"/>
                <w:highlight w:val="none"/>
                <w:lang w:val="en-US" w:eastAsia="zh-CN" w:bidi="ar"/>
              </w:rPr>
              <w:t>2123</w:t>
            </w:r>
          </w:p>
        </w:tc>
        <w:tc>
          <w:tcPr>
            <w:tcW w:w="1367" w:type="dxa"/>
            <w:tcBorders>
              <w:top w:val="nil"/>
              <w:left w:val="single" w:color="auto" w:sz="4" w:space="0"/>
              <w:bottom w:val="nil"/>
              <w:right w:val="nil"/>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00" w:lineRule="exact"/>
              <w:ind w:left="0" w:leftChars="0" w:right="0" w:rightChars="0" w:firstLine="0" w:firstLineChars="0"/>
              <w:jc w:val="right"/>
              <w:textAlignment w:val="auto"/>
              <w:rPr>
                <w:rFonts w:hint="default" w:ascii="Times New Roman" w:hAnsi="Times New Roman" w:eastAsia="宋体" w:cs="Times New Roman"/>
                <w:color w:val="0C0C0C"/>
                <w:kern w:val="2"/>
                <w:sz w:val="21"/>
                <w:szCs w:val="21"/>
                <w:highlight w:val="none"/>
                <w:lang w:val="en" w:eastAsia="zh-CN" w:bidi="ar-SA"/>
              </w:rPr>
            </w:pPr>
            <w:r>
              <w:rPr>
                <w:rFonts w:hint="default" w:ascii="Times New Roman" w:hAnsi="Times New Roman" w:eastAsia="宋体" w:cs="Times New Roman"/>
                <w:b w:val="0"/>
                <w:bCs/>
                <w:color w:val="0C0C0C"/>
                <w:kern w:val="0"/>
                <w:sz w:val="21"/>
                <w:szCs w:val="21"/>
                <w:highlight w:val="none"/>
                <w:lang w:val="en-US" w:eastAsia="zh-CN" w:bidi="ar"/>
              </w:rPr>
              <w:t xml:space="preserve">2.91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5273" w:type="dxa"/>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00" w:lineRule="exact"/>
              <w:ind w:left="0" w:leftChars="0" w:right="0" w:firstLine="0" w:firstLineChars="0"/>
              <w:jc w:val="left"/>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电力、热力生产和供应业</w:t>
            </w:r>
          </w:p>
        </w:tc>
        <w:tc>
          <w:tcPr>
            <w:tcW w:w="1858"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00" w:lineRule="exact"/>
              <w:ind w:left="0" w:leftChars="0" w:right="0" w:rightChars="0" w:firstLine="0" w:firstLineChars="0"/>
              <w:jc w:val="right"/>
              <w:textAlignment w:val="auto"/>
              <w:rPr>
                <w:rFonts w:hint="default" w:ascii="Times New Roman" w:hAnsi="Times New Roman" w:eastAsia="宋体" w:cs="Times New Roman"/>
                <w:color w:val="0C0C0C"/>
                <w:kern w:val="2"/>
                <w:sz w:val="21"/>
                <w:szCs w:val="21"/>
                <w:highlight w:val="none"/>
                <w:lang w:val="en" w:eastAsia="zh-CN" w:bidi="ar-SA"/>
              </w:rPr>
            </w:pPr>
            <w:r>
              <w:rPr>
                <w:rFonts w:hint="default" w:ascii="Times New Roman" w:hAnsi="Times New Roman" w:eastAsia="宋体" w:cs="Times New Roman"/>
                <w:b w:val="0"/>
                <w:bCs/>
                <w:color w:val="0C0C0C"/>
                <w:kern w:val="0"/>
                <w:sz w:val="21"/>
                <w:szCs w:val="21"/>
                <w:highlight w:val="none"/>
                <w:lang w:val="en-US" w:eastAsia="zh-CN" w:bidi="ar"/>
              </w:rPr>
              <w:t>464</w:t>
            </w:r>
          </w:p>
        </w:tc>
        <w:tc>
          <w:tcPr>
            <w:tcW w:w="1367" w:type="dxa"/>
            <w:tcBorders>
              <w:top w:val="nil"/>
              <w:left w:val="single" w:color="auto" w:sz="4" w:space="0"/>
              <w:bottom w:val="nil"/>
              <w:right w:val="nil"/>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00" w:lineRule="exact"/>
              <w:ind w:left="0" w:leftChars="0" w:right="0" w:rightChars="0" w:firstLine="0" w:firstLineChars="0"/>
              <w:jc w:val="right"/>
              <w:textAlignment w:val="auto"/>
              <w:rPr>
                <w:rFonts w:hint="default" w:ascii="Times New Roman" w:hAnsi="Times New Roman" w:eastAsia="宋体" w:cs="Times New Roman"/>
                <w:color w:val="0C0C0C"/>
                <w:kern w:val="2"/>
                <w:sz w:val="21"/>
                <w:szCs w:val="21"/>
                <w:highlight w:val="none"/>
                <w:lang w:val="en" w:eastAsia="zh-CN" w:bidi="ar-SA"/>
              </w:rPr>
            </w:pPr>
            <w:r>
              <w:rPr>
                <w:rFonts w:hint="default" w:ascii="Times New Roman" w:hAnsi="Times New Roman" w:eastAsia="宋体" w:cs="Times New Roman"/>
                <w:b w:val="0"/>
                <w:bCs/>
                <w:color w:val="0C0C0C"/>
                <w:kern w:val="0"/>
                <w:sz w:val="21"/>
                <w:szCs w:val="21"/>
                <w:highlight w:val="none"/>
                <w:lang w:val="en-US" w:eastAsia="zh-CN" w:bidi="ar"/>
              </w:rPr>
              <w:t xml:space="preserve">3.16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5273" w:type="dxa"/>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00" w:lineRule="exact"/>
              <w:ind w:left="0" w:leftChars="0" w:right="0" w:firstLine="0" w:firstLineChars="0"/>
              <w:jc w:val="left"/>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燃气生产和供应业</w:t>
            </w:r>
          </w:p>
        </w:tc>
        <w:tc>
          <w:tcPr>
            <w:tcW w:w="1858"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00" w:lineRule="exact"/>
              <w:ind w:left="0" w:leftChars="0" w:right="0" w:rightChars="0" w:firstLine="0" w:firstLineChars="0"/>
              <w:jc w:val="right"/>
              <w:textAlignment w:val="auto"/>
              <w:rPr>
                <w:rFonts w:hint="default" w:ascii="Times New Roman" w:hAnsi="Times New Roman" w:eastAsia="宋体" w:cs="Times New Roman"/>
                <w:color w:val="0C0C0C"/>
                <w:kern w:val="2"/>
                <w:sz w:val="21"/>
                <w:szCs w:val="21"/>
                <w:highlight w:val="none"/>
                <w:lang w:val="en" w:eastAsia="zh-CN" w:bidi="ar-SA"/>
              </w:rPr>
            </w:pPr>
            <w:r>
              <w:rPr>
                <w:rFonts w:hint="default" w:ascii="Times New Roman" w:hAnsi="Times New Roman" w:eastAsia="宋体" w:cs="Times New Roman"/>
                <w:b w:val="0"/>
                <w:bCs/>
                <w:color w:val="0C0C0C"/>
                <w:kern w:val="0"/>
                <w:sz w:val="21"/>
                <w:szCs w:val="21"/>
                <w:highlight w:val="none"/>
                <w:lang w:val="en-US" w:eastAsia="zh-CN" w:bidi="ar"/>
              </w:rPr>
              <w:t>95</w:t>
            </w:r>
          </w:p>
        </w:tc>
        <w:tc>
          <w:tcPr>
            <w:tcW w:w="1367" w:type="dxa"/>
            <w:tcBorders>
              <w:top w:val="nil"/>
              <w:left w:val="single" w:color="auto" w:sz="4" w:space="0"/>
              <w:bottom w:val="nil"/>
              <w:right w:val="nil"/>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00" w:lineRule="exact"/>
              <w:ind w:left="0" w:leftChars="0" w:right="0" w:rightChars="0" w:firstLine="0" w:firstLineChars="0"/>
              <w:jc w:val="right"/>
              <w:textAlignment w:val="auto"/>
              <w:rPr>
                <w:rFonts w:hint="default" w:ascii="Times New Roman" w:hAnsi="Times New Roman" w:eastAsia="宋体" w:cs="Times New Roman"/>
                <w:color w:val="0C0C0C"/>
                <w:kern w:val="2"/>
                <w:sz w:val="21"/>
                <w:szCs w:val="21"/>
                <w:highlight w:val="none"/>
                <w:lang w:val="en" w:eastAsia="zh-CN" w:bidi="ar-SA"/>
              </w:rPr>
            </w:pPr>
            <w:r>
              <w:rPr>
                <w:rFonts w:hint="default" w:ascii="Times New Roman" w:hAnsi="Times New Roman" w:eastAsia="宋体" w:cs="Times New Roman"/>
                <w:b w:val="0"/>
                <w:bCs/>
                <w:color w:val="0C0C0C"/>
                <w:kern w:val="0"/>
                <w:sz w:val="21"/>
                <w:szCs w:val="21"/>
                <w:highlight w:val="none"/>
                <w:lang w:val="en-US" w:eastAsia="zh-CN" w:bidi="ar"/>
              </w:rPr>
              <w:t xml:space="preserve">0.51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5273" w:type="dxa"/>
            <w:tcBorders>
              <w:top w:val="nil"/>
              <w:left w:val="nil"/>
              <w:bottom w:val="single" w:color="auto" w:sz="12" w:space="0"/>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00" w:lineRule="exact"/>
              <w:ind w:left="0" w:leftChars="0" w:right="0" w:firstLine="0" w:firstLineChars="0"/>
              <w:jc w:val="left"/>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水的生产和供应业</w:t>
            </w:r>
          </w:p>
        </w:tc>
        <w:tc>
          <w:tcPr>
            <w:tcW w:w="1858" w:type="dxa"/>
            <w:tcBorders>
              <w:top w:val="nil"/>
              <w:left w:val="single" w:color="auto" w:sz="4" w:space="0"/>
              <w:bottom w:val="single" w:color="auto" w:sz="12" w:space="0"/>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00" w:lineRule="exact"/>
              <w:ind w:left="0" w:leftChars="0" w:right="0" w:rightChars="0" w:firstLine="0" w:firstLineChars="0"/>
              <w:jc w:val="right"/>
              <w:textAlignment w:val="auto"/>
              <w:rPr>
                <w:rFonts w:hint="default" w:ascii="Times New Roman" w:hAnsi="Times New Roman" w:eastAsia="宋体" w:cs="Times New Roman"/>
                <w:color w:val="0C0C0C"/>
                <w:kern w:val="2"/>
                <w:sz w:val="21"/>
                <w:szCs w:val="21"/>
                <w:highlight w:val="none"/>
                <w:lang w:val="en" w:eastAsia="zh-CN" w:bidi="ar-SA"/>
              </w:rPr>
            </w:pPr>
            <w:r>
              <w:rPr>
                <w:rFonts w:hint="default" w:ascii="Times New Roman" w:hAnsi="Times New Roman" w:eastAsia="宋体" w:cs="Times New Roman"/>
                <w:b w:val="0"/>
                <w:bCs/>
                <w:color w:val="0C0C0C"/>
                <w:kern w:val="0"/>
                <w:sz w:val="21"/>
                <w:szCs w:val="21"/>
                <w:highlight w:val="none"/>
                <w:lang w:val="en-US" w:eastAsia="zh-CN" w:bidi="ar"/>
              </w:rPr>
              <w:t>273</w:t>
            </w:r>
          </w:p>
        </w:tc>
        <w:tc>
          <w:tcPr>
            <w:tcW w:w="1367" w:type="dxa"/>
            <w:tcBorders>
              <w:top w:val="nil"/>
              <w:left w:val="single" w:color="auto" w:sz="4" w:space="0"/>
              <w:bottom w:val="single" w:color="auto" w:sz="12" w:space="0"/>
              <w:right w:val="nil"/>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00" w:lineRule="exact"/>
              <w:ind w:left="0" w:leftChars="0" w:right="0" w:rightChars="0" w:firstLine="0" w:firstLineChars="0"/>
              <w:jc w:val="right"/>
              <w:textAlignment w:val="auto"/>
              <w:rPr>
                <w:rFonts w:hint="default" w:ascii="Times New Roman" w:hAnsi="Times New Roman" w:eastAsia="宋体" w:cs="Times New Roman"/>
                <w:color w:val="0C0C0C"/>
                <w:kern w:val="2"/>
                <w:sz w:val="21"/>
                <w:szCs w:val="21"/>
                <w:highlight w:val="none"/>
                <w:lang w:val="en" w:eastAsia="zh-CN" w:bidi="ar-SA"/>
              </w:rPr>
            </w:pPr>
            <w:r>
              <w:rPr>
                <w:rFonts w:hint="default" w:ascii="Times New Roman" w:hAnsi="Times New Roman" w:eastAsia="宋体" w:cs="Times New Roman"/>
                <w:b w:val="0"/>
                <w:bCs/>
                <w:color w:val="0C0C0C"/>
                <w:kern w:val="0"/>
                <w:sz w:val="21"/>
                <w:szCs w:val="21"/>
                <w:highlight w:val="none"/>
                <w:lang w:val="en-US" w:eastAsia="zh-CN" w:bidi="ar"/>
              </w:rPr>
              <w:t xml:space="preserve">1.67 </w:t>
            </w:r>
          </w:p>
        </w:tc>
      </w:tr>
    </w:tbl>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40" w:lineRule="exact"/>
        <w:ind w:left="0" w:leftChars="0" w:right="0" w:firstLine="0" w:firstLineChars="0"/>
        <w:jc w:val="center"/>
        <w:textAlignment w:val="auto"/>
        <w:rPr>
          <w:rFonts w:hint="default" w:ascii="Times New Roman" w:hAnsi="Times New Roman" w:eastAsia="宋体" w:cs="Times New Roman"/>
          <w:b/>
          <w:i w:val="0"/>
          <w:caps w:val="0"/>
          <w:color w:val="0C0C0C"/>
          <w:spacing w:val="0"/>
          <w:kern w:val="0"/>
          <w:sz w:val="24"/>
          <w:szCs w:val="24"/>
          <w:highlight w:val="none"/>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40" w:lineRule="exact"/>
        <w:ind w:left="0" w:leftChars="0" w:right="0" w:firstLine="0" w:firstLineChars="0"/>
        <w:jc w:val="center"/>
        <w:textAlignment w:val="auto"/>
        <w:rPr>
          <w:rFonts w:hint="default" w:ascii="Times New Roman" w:hAnsi="Times New Roman" w:eastAsia="宋体" w:cs="Times New Roman"/>
          <w:b/>
          <w:i w:val="0"/>
          <w:caps w:val="0"/>
          <w:color w:val="0C0C0C"/>
          <w:spacing w:val="0"/>
          <w:kern w:val="0"/>
          <w:sz w:val="24"/>
          <w:szCs w:val="24"/>
          <w:highlight w:val="none"/>
          <w:lang w:val="en-US" w:eastAsia="zh-CN" w:bidi="ar"/>
        </w:rPr>
      </w:pPr>
      <w:r>
        <w:rPr>
          <w:rFonts w:hint="default" w:ascii="Times New Roman" w:hAnsi="Times New Roman" w:eastAsia="宋体" w:cs="Times New Roman"/>
          <w:b/>
          <w:i w:val="0"/>
          <w:caps w:val="0"/>
          <w:color w:val="0C0C0C"/>
          <w:spacing w:val="0"/>
          <w:kern w:val="0"/>
          <w:sz w:val="24"/>
          <w:szCs w:val="24"/>
          <w:highlight w:val="none"/>
          <w:lang w:val="en-US" w:eastAsia="zh-CN" w:bidi="ar"/>
        </w:rPr>
        <w:t>表3-3　按行业大类分组的工业企业法人单位主要经济指标</w:t>
      </w:r>
    </w:p>
    <w:tbl>
      <w:tblPr>
        <w:tblStyle w:val="11"/>
        <w:tblW w:w="4998" w:type="pct"/>
        <w:jc w:val="center"/>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autofit"/>
        <w:tblCellMar>
          <w:top w:w="0" w:type="dxa"/>
          <w:left w:w="0" w:type="dxa"/>
          <w:bottom w:w="0" w:type="dxa"/>
          <w:right w:w="0" w:type="dxa"/>
        </w:tblCellMar>
      </w:tblPr>
      <w:tblGrid>
        <w:gridCol w:w="5101"/>
        <w:gridCol w:w="1166"/>
        <w:gridCol w:w="1120"/>
        <w:gridCol w:w="1108"/>
      </w:tblGrid>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680" w:hRule="atLeast"/>
          <w:jc w:val="center"/>
        </w:trPr>
        <w:tc>
          <w:tcPr>
            <w:tcW w:w="3002" w:type="pct"/>
            <w:tcBorders>
              <w:top w:val="single" w:color="auto" w:sz="12" w:space="0"/>
              <w:left w:val="nil"/>
              <w:bottom w:val="single" w:color="auto" w:sz="4" w:space="0"/>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82" w:lineRule="exact"/>
              <w:ind w:left="0" w:leftChars="0" w:right="0" w:firstLine="0" w:firstLineChars="0"/>
              <w:jc w:val="center"/>
              <w:textAlignment w:val="auto"/>
              <w:rPr>
                <w:rFonts w:hint="default" w:ascii="Times New Roman" w:hAnsi="Times New Roman" w:eastAsia="宋体" w:cs="Times New Roman"/>
                <w:color w:val="0C0C0C"/>
                <w:sz w:val="21"/>
                <w:szCs w:val="21"/>
                <w:highlight w:val="none"/>
              </w:rPr>
            </w:pPr>
          </w:p>
        </w:tc>
        <w:tc>
          <w:tcPr>
            <w:tcW w:w="686" w:type="pct"/>
            <w:tcBorders>
              <w:top w:val="single" w:color="auto" w:sz="12"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82" w:lineRule="exact"/>
              <w:ind w:left="0" w:leftChars="0" w:right="0" w:firstLine="0" w:firstLineChars="0"/>
              <w:jc w:val="center"/>
              <w:textAlignment w:val="auto"/>
              <w:rPr>
                <w:rFonts w:hint="default" w:ascii="Times New Roman" w:hAnsi="Times New Roman" w:eastAsia="宋体" w:cs="Times New Roman"/>
                <w:b/>
                <w:bCs/>
                <w:color w:val="0C0C0C"/>
                <w:sz w:val="21"/>
                <w:szCs w:val="21"/>
                <w:highlight w:val="none"/>
              </w:rPr>
            </w:pPr>
            <w:r>
              <w:rPr>
                <w:rFonts w:hint="default" w:ascii="Times New Roman" w:hAnsi="Times New Roman" w:eastAsia="宋体" w:cs="Times New Roman"/>
                <w:b/>
                <w:bCs/>
                <w:color w:val="0C0C0C"/>
                <w:kern w:val="0"/>
                <w:sz w:val="21"/>
                <w:szCs w:val="21"/>
                <w:highlight w:val="none"/>
                <w:lang w:val="en-US" w:eastAsia="zh-CN" w:bidi="ar"/>
              </w:rPr>
              <w:t>资产总计</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82" w:lineRule="exact"/>
              <w:ind w:left="0" w:leftChars="0" w:right="0" w:firstLine="0" w:firstLineChars="0"/>
              <w:jc w:val="center"/>
              <w:textAlignment w:val="auto"/>
              <w:rPr>
                <w:rFonts w:hint="default" w:ascii="Times New Roman" w:hAnsi="Times New Roman" w:eastAsia="宋体" w:cs="Times New Roman"/>
                <w:b/>
                <w:bCs/>
                <w:color w:val="0C0C0C"/>
                <w:sz w:val="21"/>
                <w:szCs w:val="21"/>
                <w:highlight w:val="none"/>
              </w:rPr>
            </w:pPr>
            <w:r>
              <w:rPr>
                <w:rFonts w:hint="default" w:ascii="Times New Roman" w:hAnsi="Times New Roman" w:eastAsia="宋体" w:cs="Times New Roman"/>
                <w:b/>
                <w:bCs/>
                <w:color w:val="0C0C0C"/>
                <w:kern w:val="0"/>
                <w:sz w:val="21"/>
                <w:szCs w:val="21"/>
                <w:highlight w:val="none"/>
                <w:lang w:val="en-US" w:eastAsia="zh-CN" w:bidi="ar"/>
              </w:rPr>
              <w:t>（亿元）</w:t>
            </w:r>
          </w:p>
        </w:tc>
        <w:tc>
          <w:tcPr>
            <w:tcW w:w="659" w:type="pct"/>
            <w:tcBorders>
              <w:top w:val="single" w:color="auto" w:sz="12"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82" w:lineRule="exact"/>
              <w:ind w:left="0" w:leftChars="0" w:right="0" w:firstLine="0" w:firstLineChars="0"/>
              <w:jc w:val="center"/>
              <w:textAlignment w:val="auto"/>
              <w:rPr>
                <w:rFonts w:hint="default" w:ascii="Times New Roman" w:hAnsi="Times New Roman" w:eastAsia="宋体" w:cs="Times New Roman"/>
                <w:b/>
                <w:bCs/>
                <w:color w:val="0C0C0C"/>
                <w:sz w:val="21"/>
                <w:szCs w:val="21"/>
                <w:highlight w:val="none"/>
              </w:rPr>
            </w:pPr>
            <w:r>
              <w:rPr>
                <w:rFonts w:hint="default" w:ascii="Times New Roman" w:hAnsi="Times New Roman" w:eastAsia="宋体" w:cs="Times New Roman"/>
                <w:b/>
                <w:bCs/>
                <w:color w:val="0C0C0C"/>
                <w:kern w:val="0"/>
                <w:sz w:val="21"/>
                <w:szCs w:val="21"/>
                <w:highlight w:val="none"/>
                <w:lang w:val="en-US" w:eastAsia="zh-CN" w:bidi="ar"/>
              </w:rPr>
              <w:t>负债合计</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82" w:lineRule="exact"/>
              <w:ind w:left="0" w:leftChars="0" w:right="0" w:firstLine="0" w:firstLineChars="0"/>
              <w:jc w:val="center"/>
              <w:textAlignment w:val="auto"/>
              <w:rPr>
                <w:rFonts w:hint="default" w:ascii="Times New Roman" w:hAnsi="Times New Roman" w:eastAsia="宋体" w:cs="Times New Roman"/>
                <w:b/>
                <w:bCs/>
                <w:color w:val="0C0C0C"/>
                <w:sz w:val="21"/>
                <w:szCs w:val="21"/>
                <w:highlight w:val="none"/>
              </w:rPr>
            </w:pPr>
            <w:r>
              <w:rPr>
                <w:rFonts w:hint="default" w:ascii="Times New Roman" w:hAnsi="Times New Roman" w:eastAsia="宋体" w:cs="Times New Roman"/>
                <w:b/>
                <w:bCs/>
                <w:color w:val="0C0C0C"/>
                <w:kern w:val="0"/>
                <w:sz w:val="21"/>
                <w:szCs w:val="21"/>
                <w:highlight w:val="none"/>
                <w:lang w:val="en-US" w:eastAsia="zh-CN" w:bidi="ar"/>
              </w:rPr>
              <w:t>（亿元）</w:t>
            </w:r>
          </w:p>
        </w:tc>
        <w:tc>
          <w:tcPr>
            <w:tcW w:w="652" w:type="pct"/>
            <w:tcBorders>
              <w:top w:val="single" w:color="auto" w:sz="12" w:space="0"/>
              <w:left w:val="single" w:color="auto" w:sz="4" w:space="0"/>
              <w:bottom w:val="single" w:color="auto" w:sz="4" w:space="0"/>
              <w:right w:val="nil"/>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82" w:lineRule="exact"/>
              <w:ind w:left="0" w:leftChars="0" w:right="0" w:firstLine="0" w:firstLineChars="0"/>
              <w:jc w:val="center"/>
              <w:textAlignment w:val="auto"/>
              <w:rPr>
                <w:rFonts w:hint="default" w:ascii="Times New Roman" w:hAnsi="Times New Roman" w:eastAsia="宋体" w:cs="Times New Roman"/>
                <w:b/>
                <w:bCs/>
                <w:color w:val="0C0C0C"/>
                <w:sz w:val="21"/>
                <w:szCs w:val="21"/>
                <w:highlight w:val="none"/>
              </w:rPr>
            </w:pPr>
            <w:r>
              <w:rPr>
                <w:rFonts w:hint="default" w:ascii="Times New Roman" w:hAnsi="Times New Roman" w:eastAsia="宋体" w:cs="Times New Roman"/>
                <w:b/>
                <w:bCs/>
                <w:color w:val="0C0C0C"/>
                <w:kern w:val="0"/>
                <w:sz w:val="21"/>
                <w:szCs w:val="21"/>
                <w:highlight w:val="none"/>
                <w:lang w:val="en-US" w:eastAsia="zh-CN" w:bidi="ar"/>
              </w:rPr>
              <w:t>营业收入</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82" w:lineRule="exact"/>
              <w:ind w:left="0" w:leftChars="0" w:right="0" w:firstLine="0" w:firstLineChars="0"/>
              <w:jc w:val="center"/>
              <w:textAlignment w:val="auto"/>
              <w:rPr>
                <w:rFonts w:hint="default" w:ascii="Times New Roman" w:hAnsi="Times New Roman" w:eastAsia="宋体" w:cs="Times New Roman"/>
                <w:b/>
                <w:bCs/>
                <w:color w:val="0C0C0C"/>
                <w:sz w:val="21"/>
                <w:szCs w:val="21"/>
                <w:highlight w:val="none"/>
              </w:rPr>
            </w:pPr>
            <w:r>
              <w:rPr>
                <w:rFonts w:hint="default" w:ascii="Times New Roman" w:hAnsi="Times New Roman" w:eastAsia="宋体" w:cs="Times New Roman"/>
                <w:b/>
                <w:bCs/>
                <w:color w:val="0C0C0C"/>
                <w:kern w:val="0"/>
                <w:sz w:val="21"/>
                <w:szCs w:val="21"/>
                <w:highlight w:val="none"/>
                <w:lang w:val="en-US" w:eastAsia="zh-CN" w:bidi="ar"/>
              </w:rPr>
              <w:t>（亿元）</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3002" w:type="pct"/>
            <w:tcBorders>
              <w:top w:val="single" w:color="auto" w:sz="4" w:space="0"/>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82" w:lineRule="exact"/>
              <w:ind w:left="0" w:leftChars="0" w:right="0" w:firstLine="0" w:firstLineChars="0"/>
              <w:jc w:val="center"/>
              <w:textAlignment w:val="auto"/>
              <w:rPr>
                <w:rFonts w:hint="default" w:ascii="Times New Roman" w:hAnsi="Times New Roman" w:eastAsia="宋体" w:cs="Times New Roman"/>
                <w:b/>
                <w:bCs w:val="0"/>
                <w:color w:val="0C0C0C"/>
                <w:sz w:val="21"/>
                <w:szCs w:val="21"/>
                <w:highlight w:val="none"/>
              </w:rPr>
            </w:pPr>
            <w:r>
              <w:rPr>
                <w:rFonts w:hint="default" w:ascii="Times New Roman" w:hAnsi="Times New Roman" w:eastAsia="宋体" w:cs="Times New Roman"/>
                <w:b/>
                <w:bCs w:val="0"/>
                <w:color w:val="0C0C0C"/>
                <w:kern w:val="0"/>
                <w:sz w:val="21"/>
                <w:szCs w:val="21"/>
                <w:highlight w:val="none"/>
                <w:lang w:val="en-US" w:eastAsia="zh-CN" w:bidi="ar"/>
              </w:rPr>
              <w:t>合　计</w:t>
            </w:r>
          </w:p>
        </w:tc>
        <w:tc>
          <w:tcPr>
            <w:tcW w:w="686" w:type="pct"/>
            <w:tcBorders>
              <w:top w:val="single" w:color="auto" w:sz="4" w:space="0"/>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82" w:lineRule="exact"/>
              <w:ind w:left="0" w:leftChars="0" w:right="0" w:firstLine="0" w:firstLineChars="0"/>
              <w:jc w:val="right"/>
              <w:textAlignment w:val="auto"/>
              <w:outlineLvl w:val="1"/>
              <w:rPr>
                <w:rFonts w:hint="default" w:ascii="Times New Roman" w:hAnsi="Times New Roman" w:eastAsia="宋体" w:cs="Times New Roman"/>
                <w:b/>
                <w:bCs/>
                <w:color w:val="0C0C0C"/>
                <w:kern w:val="2"/>
                <w:sz w:val="21"/>
                <w:szCs w:val="21"/>
                <w:highlight w:val="none"/>
                <w:lang w:val="en" w:eastAsia="zh-CN" w:bidi="ar-SA"/>
              </w:rPr>
            </w:pPr>
            <w:r>
              <w:rPr>
                <w:rFonts w:hint="default" w:ascii="Times New Roman" w:hAnsi="Times New Roman" w:eastAsia="宋体" w:cs="Times New Roman"/>
                <w:b/>
                <w:bCs/>
                <w:color w:val="0C0C0C"/>
                <w:kern w:val="2"/>
                <w:sz w:val="21"/>
                <w:szCs w:val="21"/>
                <w:highlight w:val="none"/>
                <w:lang w:val="en-US" w:eastAsia="zh-CN" w:bidi="ar-SA"/>
              </w:rPr>
              <w:t xml:space="preserve">36885.11 </w:t>
            </w:r>
          </w:p>
        </w:tc>
        <w:tc>
          <w:tcPr>
            <w:tcW w:w="659" w:type="pct"/>
            <w:tcBorders>
              <w:top w:val="single" w:color="auto" w:sz="4" w:space="0"/>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82" w:lineRule="exact"/>
              <w:ind w:left="0" w:leftChars="0" w:right="0" w:firstLine="0" w:firstLineChars="0"/>
              <w:jc w:val="right"/>
              <w:textAlignment w:val="auto"/>
              <w:outlineLvl w:val="1"/>
              <w:rPr>
                <w:rFonts w:hint="default" w:ascii="Times New Roman" w:hAnsi="Times New Roman" w:eastAsia="宋体" w:cs="Times New Roman"/>
                <w:b/>
                <w:bCs/>
                <w:color w:val="0C0C0C"/>
                <w:kern w:val="2"/>
                <w:sz w:val="21"/>
                <w:szCs w:val="21"/>
                <w:highlight w:val="none"/>
                <w:lang w:val="en" w:eastAsia="zh-CN" w:bidi="ar-SA"/>
              </w:rPr>
            </w:pPr>
            <w:r>
              <w:rPr>
                <w:rFonts w:hint="default" w:ascii="Times New Roman" w:hAnsi="Times New Roman" w:eastAsia="宋体" w:cs="Times New Roman"/>
                <w:b/>
                <w:bCs/>
                <w:color w:val="0C0C0C"/>
                <w:kern w:val="2"/>
                <w:sz w:val="21"/>
                <w:szCs w:val="21"/>
                <w:highlight w:val="none"/>
                <w:lang w:val="en-US" w:eastAsia="zh-CN" w:bidi="ar-SA"/>
              </w:rPr>
              <w:t xml:space="preserve">21022.49 </w:t>
            </w:r>
          </w:p>
        </w:tc>
        <w:tc>
          <w:tcPr>
            <w:tcW w:w="652" w:type="pct"/>
            <w:tcBorders>
              <w:top w:val="single" w:color="auto" w:sz="4" w:space="0"/>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82" w:lineRule="exact"/>
              <w:ind w:left="0" w:leftChars="0" w:right="0" w:firstLine="0" w:firstLineChars="0"/>
              <w:jc w:val="right"/>
              <w:textAlignment w:val="auto"/>
              <w:outlineLvl w:val="1"/>
              <w:rPr>
                <w:rFonts w:hint="default" w:ascii="Times New Roman" w:hAnsi="Times New Roman" w:eastAsia="宋体" w:cs="Times New Roman"/>
                <w:b/>
                <w:bCs/>
                <w:color w:val="0C0C0C"/>
                <w:kern w:val="2"/>
                <w:sz w:val="21"/>
                <w:szCs w:val="21"/>
                <w:highlight w:val="none"/>
                <w:lang w:val="en" w:eastAsia="zh-CN" w:bidi="ar-SA"/>
              </w:rPr>
            </w:pPr>
            <w:r>
              <w:rPr>
                <w:rFonts w:hint="default" w:ascii="Times New Roman" w:hAnsi="Times New Roman" w:eastAsia="宋体" w:cs="Times New Roman"/>
                <w:b/>
                <w:bCs/>
                <w:color w:val="0C0C0C"/>
                <w:kern w:val="2"/>
                <w:sz w:val="21"/>
                <w:szCs w:val="21"/>
                <w:highlight w:val="none"/>
                <w:lang w:val="en-US" w:eastAsia="zh-CN" w:bidi="ar-SA"/>
              </w:rPr>
              <w:t xml:space="preserve">27248.97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3002"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82" w:lineRule="exact"/>
              <w:ind w:left="0" w:leftChars="0" w:right="0" w:firstLine="0" w:firstLineChars="0"/>
              <w:jc w:val="left"/>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煤炭开采和洗选业</w:t>
            </w:r>
          </w:p>
        </w:tc>
        <w:tc>
          <w:tcPr>
            <w:tcW w:w="686" w:type="pct"/>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82" w:lineRule="exact"/>
              <w:ind w:left="0" w:leftChars="0" w:right="0" w:rightChars="0" w:firstLine="0" w:firstLineChars="0"/>
              <w:jc w:val="right"/>
              <w:textAlignment w:val="auto"/>
              <w:outlineLvl w:val="1"/>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w:t>
            </w:r>
          </w:p>
        </w:tc>
        <w:tc>
          <w:tcPr>
            <w:tcW w:w="659" w:type="pct"/>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82" w:lineRule="exact"/>
              <w:ind w:left="0" w:leftChars="0" w:right="0" w:rightChars="0" w:firstLine="0" w:firstLineChars="0"/>
              <w:jc w:val="right"/>
              <w:textAlignment w:val="auto"/>
              <w:outlineLvl w:val="1"/>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w:t>
            </w:r>
          </w:p>
        </w:tc>
        <w:tc>
          <w:tcPr>
            <w:tcW w:w="652" w:type="pct"/>
            <w:tcBorders>
              <w:top w:val="nil"/>
              <w:left w:val="single" w:color="auto" w:sz="4" w:space="0"/>
              <w:bottom w:val="nil"/>
              <w:right w:val="nil"/>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82" w:lineRule="exact"/>
              <w:ind w:left="0" w:leftChars="0" w:right="0" w:rightChars="0" w:firstLine="0" w:firstLineChars="0"/>
              <w:jc w:val="right"/>
              <w:textAlignment w:val="auto"/>
              <w:outlineLvl w:val="1"/>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3002"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82" w:lineRule="exact"/>
              <w:ind w:left="0" w:leftChars="0" w:right="0" w:firstLine="0" w:firstLineChars="0"/>
              <w:jc w:val="left"/>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石油和天然气开采业</w:t>
            </w:r>
          </w:p>
        </w:tc>
        <w:tc>
          <w:tcPr>
            <w:tcW w:w="686" w:type="pct"/>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82" w:lineRule="exact"/>
              <w:ind w:left="0" w:leftChars="0" w:right="0" w:rightChars="0" w:firstLine="420" w:firstLineChars="200"/>
              <w:jc w:val="right"/>
              <w:textAlignment w:val="auto"/>
              <w:outlineLvl w:val="1"/>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b w:val="0"/>
                <w:bCs/>
                <w:color w:val="0C0C0C"/>
                <w:kern w:val="0"/>
                <w:sz w:val="21"/>
                <w:szCs w:val="21"/>
                <w:highlight w:val="none"/>
                <w:lang w:val="en-US" w:eastAsia="zh-CN" w:bidi="ar"/>
              </w:rPr>
              <w:t>***</w:t>
            </w:r>
          </w:p>
        </w:tc>
        <w:tc>
          <w:tcPr>
            <w:tcW w:w="659" w:type="pct"/>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82" w:lineRule="exact"/>
              <w:ind w:left="0" w:leftChars="0" w:right="0" w:rightChars="0" w:firstLine="420" w:firstLineChars="200"/>
              <w:jc w:val="right"/>
              <w:textAlignment w:val="auto"/>
              <w:outlineLvl w:val="1"/>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b w:val="0"/>
                <w:bCs/>
                <w:color w:val="0C0C0C"/>
                <w:kern w:val="0"/>
                <w:sz w:val="21"/>
                <w:szCs w:val="21"/>
                <w:highlight w:val="none"/>
                <w:lang w:val="en-US" w:eastAsia="zh-CN" w:bidi="ar"/>
              </w:rPr>
              <w:t>***</w:t>
            </w:r>
          </w:p>
        </w:tc>
        <w:tc>
          <w:tcPr>
            <w:tcW w:w="652" w:type="pct"/>
            <w:tcBorders>
              <w:top w:val="nil"/>
              <w:left w:val="single" w:color="auto" w:sz="4" w:space="0"/>
              <w:bottom w:val="nil"/>
              <w:right w:val="nil"/>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82" w:lineRule="exact"/>
              <w:ind w:left="0" w:leftChars="0" w:right="0" w:rightChars="0" w:firstLine="420" w:firstLineChars="200"/>
              <w:jc w:val="right"/>
              <w:textAlignment w:val="auto"/>
              <w:outlineLvl w:val="1"/>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b w:val="0"/>
                <w:bCs/>
                <w:color w:val="0C0C0C"/>
                <w:kern w:val="0"/>
                <w:sz w:val="21"/>
                <w:szCs w:val="21"/>
                <w:highlight w:val="none"/>
                <w:lang w:val="en-US" w:eastAsia="zh-CN" w:bidi="ar"/>
              </w:rPr>
              <w:t>***</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3002"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82" w:lineRule="exact"/>
              <w:ind w:left="0" w:leftChars="0" w:right="0" w:firstLine="0" w:firstLineChars="0"/>
              <w:jc w:val="left"/>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黑色金属矿采选业</w:t>
            </w:r>
          </w:p>
        </w:tc>
        <w:tc>
          <w:tcPr>
            <w:tcW w:w="686" w:type="pct"/>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82" w:lineRule="exact"/>
              <w:ind w:left="0" w:leftChars="0" w:right="0" w:rightChars="0" w:firstLine="0" w:firstLineChars="0"/>
              <w:jc w:val="right"/>
              <w:textAlignment w:val="auto"/>
              <w:outlineLvl w:val="1"/>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color w:val="0C0C0C"/>
                <w:kern w:val="0"/>
                <w:sz w:val="21"/>
                <w:szCs w:val="21"/>
                <w:highlight w:val="none"/>
                <w:lang w:val="en-US" w:eastAsia="zh-CN" w:bidi="ar"/>
              </w:rPr>
              <w:t xml:space="preserve">0.41 </w:t>
            </w:r>
          </w:p>
        </w:tc>
        <w:tc>
          <w:tcPr>
            <w:tcW w:w="659" w:type="pct"/>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82" w:lineRule="exact"/>
              <w:ind w:left="0" w:leftChars="0" w:right="0" w:rightChars="0" w:firstLine="0" w:firstLineChars="0"/>
              <w:jc w:val="right"/>
              <w:textAlignment w:val="auto"/>
              <w:outlineLvl w:val="1"/>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color w:val="0C0C0C"/>
                <w:kern w:val="0"/>
                <w:sz w:val="21"/>
                <w:szCs w:val="21"/>
                <w:highlight w:val="none"/>
                <w:lang w:val="en-US" w:eastAsia="zh-CN" w:bidi="ar"/>
              </w:rPr>
              <w:t xml:space="preserve">0.01 </w:t>
            </w:r>
          </w:p>
        </w:tc>
        <w:tc>
          <w:tcPr>
            <w:tcW w:w="652" w:type="pct"/>
            <w:tcBorders>
              <w:top w:val="nil"/>
              <w:left w:val="single" w:color="auto" w:sz="4" w:space="0"/>
              <w:bottom w:val="nil"/>
              <w:right w:val="nil"/>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82" w:lineRule="exact"/>
              <w:ind w:left="0" w:leftChars="0" w:right="0" w:rightChars="0" w:firstLine="0" w:firstLineChars="0"/>
              <w:jc w:val="right"/>
              <w:textAlignment w:val="auto"/>
              <w:outlineLvl w:val="1"/>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color w:val="0C0C0C"/>
                <w:kern w:val="0"/>
                <w:sz w:val="21"/>
                <w:szCs w:val="21"/>
                <w:highlight w:val="none"/>
                <w:lang w:val="en-US" w:eastAsia="zh-CN" w:bidi="ar"/>
              </w:rPr>
              <w:t xml:space="preserve">0.03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3002"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82" w:lineRule="exact"/>
              <w:ind w:left="0" w:leftChars="0" w:right="0" w:firstLine="0" w:firstLineChars="0"/>
              <w:jc w:val="left"/>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有色金属矿采选业</w:t>
            </w:r>
          </w:p>
        </w:tc>
        <w:tc>
          <w:tcPr>
            <w:tcW w:w="686" w:type="pct"/>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82" w:lineRule="exact"/>
              <w:ind w:left="0" w:leftChars="0" w:right="0" w:rightChars="0" w:firstLine="0" w:firstLineChars="0"/>
              <w:jc w:val="right"/>
              <w:textAlignment w:val="auto"/>
              <w:outlineLvl w:val="1"/>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color w:val="0C0C0C"/>
                <w:kern w:val="0"/>
                <w:sz w:val="21"/>
                <w:szCs w:val="21"/>
                <w:highlight w:val="none"/>
                <w:lang w:val="en-US" w:eastAsia="zh-CN" w:bidi="ar"/>
              </w:rPr>
              <w:t xml:space="preserve">0.12 </w:t>
            </w:r>
          </w:p>
        </w:tc>
        <w:tc>
          <w:tcPr>
            <w:tcW w:w="659" w:type="pct"/>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82" w:lineRule="exact"/>
              <w:ind w:left="0" w:leftChars="0" w:right="0" w:rightChars="0" w:firstLine="0" w:firstLineChars="0"/>
              <w:jc w:val="right"/>
              <w:textAlignment w:val="auto"/>
              <w:outlineLvl w:val="1"/>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color w:val="0C0C0C"/>
                <w:kern w:val="0"/>
                <w:sz w:val="21"/>
                <w:szCs w:val="21"/>
                <w:highlight w:val="none"/>
                <w:lang w:val="en-US" w:eastAsia="zh-CN" w:bidi="ar"/>
              </w:rPr>
              <w:t xml:space="preserve">0.13 </w:t>
            </w:r>
          </w:p>
        </w:tc>
        <w:tc>
          <w:tcPr>
            <w:tcW w:w="652" w:type="pct"/>
            <w:tcBorders>
              <w:top w:val="nil"/>
              <w:left w:val="single" w:color="auto" w:sz="4" w:space="0"/>
              <w:bottom w:val="nil"/>
              <w:right w:val="nil"/>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82" w:lineRule="exact"/>
              <w:ind w:left="0" w:leftChars="0" w:right="0" w:rightChars="0" w:firstLine="0" w:firstLineChars="0"/>
              <w:jc w:val="right"/>
              <w:textAlignment w:val="auto"/>
              <w:outlineLvl w:val="1"/>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b w:val="0"/>
                <w:bCs/>
                <w:color w:val="0C0C0C"/>
                <w:kern w:val="0"/>
                <w:sz w:val="21"/>
                <w:szCs w:val="21"/>
                <w:highlight w:val="none"/>
                <w:lang w:val="en-US" w:eastAsia="zh-CN" w:bidi="ar"/>
              </w:rPr>
              <w:t>…</w:t>
            </w:r>
            <w:r>
              <w:rPr>
                <w:rFonts w:hint="default" w:ascii="Times New Roman" w:hAnsi="Times New Roman" w:eastAsia="宋体" w:cs="Times New Roman"/>
                <w:color w:val="0C0C0C"/>
                <w:kern w:val="0"/>
                <w:sz w:val="21"/>
                <w:szCs w:val="21"/>
                <w:highlight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3002"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82" w:lineRule="exact"/>
              <w:ind w:left="0" w:leftChars="0" w:right="0" w:firstLine="0" w:firstLineChars="0"/>
              <w:jc w:val="left"/>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非金属矿采选业</w:t>
            </w:r>
          </w:p>
        </w:tc>
        <w:tc>
          <w:tcPr>
            <w:tcW w:w="686" w:type="pct"/>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82" w:lineRule="exact"/>
              <w:ind w:left="0" w:leftChars="0" w:right="0" w:rightChars="0" w:firstLine="0" w:firstLineChars="0"/>
              <w:jc w:val="right"/>
              <w:textAlignment w:val="auto"/>
              <w:outlineLvl w:val="1"/>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color w:val="0C0C0C"/>
                <w:kern w:val="0"/>
                <w:sz w:val="21"/>
                <w:szCs w:val="21"/>
                <w:highlight w:val="none"/>
                <w:lang w:val="en-US" w:eastAsia="zh-CN" w:bidi="ar"/>
              </w:rPr>
              <w:t xml:space="preserve">33.54 </w:t>
            </w:r>
          </w:p>
        </w:tc>
        <w:tc>
          <w:tcPr>
            <w:tcW w:w="659" w:type="pct"/>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82" w:lineRule="exact"/>
              <w:ind w:left="0" w:leftChars="0" w:right="0" w:rightChars="0" w:firstLine="0" w:firstLineChars="0"/>
              <w:jc w:val="right"/>
              <w:textAlignment w:val="auto"/>
              <w:outlineLvl w:val="1"/>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color w:val="0C0C0C"/>
                <w:kern w:val="0"/>
                <w:sz w:val="21"/>
                <w:szCs w:val="21"/>
                <w:highlight w:val="none"/>
                <w:lang w:val="en-US" w:eastAsia="zh-CN" w:bidi="ar"/>
              </w:rPr>
              <w:t xml:space="preserve">18.45 </w:t>
            </w:r>
          </w:p>
        </w:tc>
        <w:tc>
          <w:tcPr>
            <w:tcW w:w="652" w:type="pct"/>
            <w:tcBorders>
              <w:top w:val="nil"/>
              <w:left w:val="single" w:color="auto" w:sz="4" w:space="0"/>
              <w:bottom w:val="nil"/>
              <w:right w:val="nil"/>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82" w:lineRule="exact"/>
              <w:ind w:left="0" w:leftChars="0" w:right="0" w:rightChars="0" w:firstLine="0" w:firstLineChars="0"/>
              <w:jc w:val="right"/>
              <w:textAlignment w:val="auto"/>
              <w:outlineLvl w:val="1"/>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color w:val="0C0C0C"/>
                <w:kern w:val="0"/>
                <w:sz w:val="21"/>
                <w:szCs w:val="21"/>
                <w:highlight w:val="none"/>
                <w:lang w:val="en-US" w:eastAsia="zh-CN" w:bidi="ar"/>
              </w:rPr>
              <w:t xml:space="preserve">13.41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3002"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82" w:lineRule="exact"/>
              <w:ind w:left="0" w:leftChars="0" w:right="0" w:firstLine="0" w:firstLineChars="0"/>
              <w:jc w:val="left"/>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开采专业及辅助性活动</w:t>
            </w:r>
          </w:p>
        </w:tc>
        <w:tc>
          <w:tcPr>
            <w:tcW w:w="686" w:type="pct"/>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82" w:lineRule="exact"/>
              <w:ind w:left="0" w:leftChars="0" w:right="0" w:rightChars="0" w:firstLine="0" w:firstLineChars="0"/>
              <w:jc w:val="right"/>
              <w:textAlignment w:val="auto"/>
              <w:outlineLvl w:val="1"/>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color w:val="0C0C0C"/>
                <w:kern w:val="0"/>
                <w:sz w:val="21"/>
                <w:szCs w:val="21"/>
                <w:highlight w:val="none"/>
                <w:lang w:val="en-US" w:eastAsia="zh-CN" w:bidi="ar"/>
              </w:rPr>
              <w:t xml:space="preserve">0.01 </w:t>
            </w:r>
          </w:p>
        </w:tc>
        <w:tc>
          <w:tcPr>
            <w:tcW w:w="659" w:type="pct"/>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82" w:lineRule="exact"/>
              <w:ind w:left="0" w:leftChars="0" w:right="0" w:rightChars="0" w:firstLine="0" w:firstLineChars="0"/>
              <w:jc w:val="right"/>
              <w:textAlignment w:val="auto"/>
              <w:outlineLvl w:val="1"/>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color w:val="0C0C0C"/>
                <w:kern w:val="0"/>
                <w:sz w:val="21"/>
                <w:szCs w:val="21"/>
                <w:highlight w:val="none"/>
                <w:lang w:val="en-US" w:eastAsia="zh-CN" w:bidi="ar"/>
              </w:rPr>
              <w:t xml:space="preserve">0.01 </w:t>
            </w:r>
          </w:p>
        </w:tc>
        <w:tc>
          <w:tcPr>
            <w:tcW w:w="652" w:type="pct"/>
            <w:tcBorders>
              <w:top w:val="nil"/>
              <w:left w:val="single" w:color="auto" w:sz="4" w:space="0"/>
              <w:bottom w:val="nil"/>
              <w:right w:val="nil"/>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82" w:lineRule="exact"/>
              <w:ind w:left="0" w:leftChars="0" w:right="0" w:rightChars="0" w:firstLine="0" w:firstLineChars="0"/>
              <w:jc w:val="right"/>
              <w:textAlignment w:val="auto"/>
              <w:outlineLvl w:val="1"/>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color w:val="0C0C0C"/>
                <w:kern w:val="0"/>
                <w:sz w:val="21"/>
                <w:szCs w:val="21"/>
                <w:highlight w:val="none"/>
                <w:lang w:val="en-US" w:eastAsia="zh-CN" w:bidi="ar"/>
              </w:rPr>
              <w:t xml:space="preserve">0.02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3002"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82" w:lineRule="exact"/>
              <w:ind w:left="0" w:leftChars="0" w:right="0" w:firstLine="0" w:firstLineChars="0"/>
              <w:jc w:val="left"/>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其他采矿业</w:t>
            </w:r>
          </w:p>
        </w:tc>
        <w:tc>
          <w:tcPr>
            <w:tcW w:w="686" w:type="pct"/>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82" w:lineRule="exact"/>
              <w:ind w:left="0" w:leftChars="0" w:right="0" w:rightChars="0" w:firstLine="0" w:firstLineChars="0"/>
              <w:jc w:val="right"/>
              <w:textAlignment w:val="auto"/>
              <w:outlineLvl w:val="1"/>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color w:val="0C0C0C"/>
                <w:kern w:val="0"/>
                <w:sz w:val="21"/>
                <w:szCs w:val="21"/>
                <w:highlight w:val="none"/>
                <w:lang w:val="en-US" w:eastAsia="zh-CN" w:bidi="ar"/>
              </w:rPr>
              <w:t xml:space="preserve">0.01 </w:t>
            </w:r>
          </w:p>
        </w:tc>
        <w:tc>
          <w:tcPr>
            <w:tcW w:w="659" w:type="pct"/>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82" w:lineRule="exact"/>
              <w:ind w:left="0" w:leftChars="0" w:right="0" w:rightChars="0" w:firstLine="0" w:firstLineChars="0"/>
              <w:jc w:val="right"/>
              <w:textAlignment w:val="auto"/>
              <w:outlineLvl w:val="1"/>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b w:val="0"/>
                <w:bCs/>
                <w:color w:val="0C0C0C"/>
                <w:kern w:val="0"/>
                <w:sz w:val="21"/>
                <w:szCs w:val="21"/>
                <w:highlight w:val="none"/>
                <w:lang w:val="en-US" w:eastAsia="zh-CN" w:bidi="ar"/>
              </w:rPr>
              <w:t>…</w:t>
            </w:r>
            <w:r>
              <w:rPr>
                <w:rFonts w:hint="default" w:ascii="Times New Roman" w:hAnsi="Times New Roman" w:eastAsia="宋体" w:cs="Times New Roman"/>
                <w:color w:val="0C0C0C"/>
                <w:kern w:val="0"/>
                <w:sz w:val="21"/>
                <w:szCs w:val="21"/>
                <w:highlight w:val="none"/>
                <w:lang w:val="en-US" w:eastAsia="zh-CN" w:bidi="ar"/>
              </w:rPr>
              <w:t xml:space="preserve"> </w:t>
            </w:r>
          </w:p>
        </w:tc>
        <w:tc>
          <w:tcPr>
            <w:tcW w:w="652" w:type="pct"/>
            <w:tcBorders>
              <w:top w:val="nil"/>
              <w:left w:val="single" w:color="auto" w:sz="4" w:space="0"/>
              <w:bottom w:val="nil"/>
              <w:right w:val="nil"/>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82" w:lineRule="exact"/>
              <w:ind w:left="0" w:leftChars="0" w:right="0" w:rightChars="0" w:firstLine="0" w:firstLineChars="0"/>
              <w:jc w:val="right"/>
              <w:textAlignment w:val="auto"/>
              <w:outlineLvl w:val="1"/>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b w:val="0"/>
                <w:bCs/>
                <w:color w:val="0C0C0C"/>
                <w:kern w:val="0"/>
                <w:sz w:val="21"/>
                <w:szCs w:val="21"/>
                <w:highlight w:val="none"/>
                <w:lang w:val="en-US" w:eastAsia="zh-CN" w:bidi="ar"/>
              </w:rPr>
              <w:t>…</w:t>
            </w:r>
            <w:r>
              <w:rPr>
                <w:rFonts w:hint="default" w:ascii="Times New Roman" w:hAnsi="Times New Roman" w:eastAsia="宋体" w:cs="Times New Roman"/>
                <w:color w:val="0C0C0C"/>
                <w:kern w:val="0"/>
                <w:sz w:val="21"/>
                <w:szCs w:val="21"/>
                <w:highlight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3002"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82" w:lineRule="exact"/>
              <w:ind w:left="0" w:leftChars="0" w:right="0" w:firstLine="0" w:firstLineChars="0"/>
              <w:jc w:val="left"/>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农副食品加工业</w:t>
            </w:r>
          </w:p>
        </w:tc>
        <w:tc>
          <w:tcPr>
            <w:tcW w:w="686" w:type="pct"/>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82" w:lineRule="exact"/>
              <w:ind w:left="0" w:leftChars="0" w:right="0" w:rightChars="0" w:firstLine="0" w:firstLineChars="0"/>
              <w:jc w:val="right"/>
              <w:textAlignment w:val="auto"/>
              <w:outlineLvl w:val="1"/>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color w:val="0C0C0C"/>
                <w:kern w:val="0"/>
                <w:sz w:val="21"/>
                <w:szCs w:val="21"/>
                <w:highlight w:val="none"/>
                <w:lang w:val="en-US" w:eastAsia="zh-CN" w:bidi="ar"/>
              </w:rPr>
              <w:t xml:space="preserve">641.33 </w:t>
            </w:r>
          </w:p>
        </w:tc>
        <w:tc>
          <w:tcPr>
            <w:tcW w:w="659" w:type="pct"/>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82" w:lineRule="exact"/>
              <w:ind w:left="0" w:leftChars="0" w:right="0" w:rightChars="0" w:firstLine="0" w:firstLineChars="0"/>
              <w:jc w:val="right"/>
              <w:textAlignment w:val="auto"/>
              <w:outlineLvl w:val="1"/>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color w:val="0C0C0C"/>
                <w:kern w:val="0"/>
                <w:sz w:val="21"/>
                <w:szCs w:val="21"/>
                <w:highlight w:val="none"/>
                <w:lang w:val="en-US" w:eastAsia="zh-CN" w:bidi="ar"/>
              </w:rPr>
              <w:t xml:space="preserve">395.21 </w:t>
            </w:r>
          </w:p>
        </w:tc>
        <w:tc>
          <w:tcPr>
            <w:tcW w:w="652" w:type="pct"/>
            <w:tcBorders>
              <w:top w:val="nil"/>
              <w:left w:val="single" w:color="auto" w:sz="4" w:space="0"/>
              <w:bottom w:val="nil"/>
              <w:right w:val="nil"/>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82" w:lineRule="exact"/>
              <w:ind w:left="0" w:leftChars="0" w:right="0" w:rightChars="0" w:firstLine="0" w:firstLineChars="0"/>
              <w:jc w:val="right"/>
              <w:textAlignment w:val="auto"/>
              <w:outlineLvl w:val="1"/>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color w:val="0C0C0C"/>
                <w:kern w:val="0"/>
                <w:sz w:val="21"/>
                <w:szCs w:val="21"/>
                <w:highlight w:val="none"/>
                <w:lang w:val="en-US" w:eastAsia="zh-CN" w:bidi="ar"/>
              </w:rPr>
              <w:t xml:space="preserve">511.98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3002"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82" w:lineRule="exact"/>
              <w:ind w:left="0" w:leftChars="0" w:right="0" w:firstLine="0" w:firstLineChars="0"/>
              <w:jc w:val="left"/>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食品制造业</w:t>
            </w:r>
          </w:p>
        </w:tc>
        <w:tc>
          <w:tcPr>
            <w:tcW w:w="686" w:type="pct"/>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82" w:lineRule="exact"/>
              <w:ind w:left="0" w:leftChars="0" w:right="0" w:rightChars="0" w:firstLine="0" w:firstLineChars="0"/>
              <w:jc w:val="right"/>
              <w:textAlignment w:val="auto"/>
              <w:outlineLvl w:val="1"/>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color w:val="0C0C0C"/>
                <w:kern w:val="0"/>
                <w:sz w:val="21"/>
                <w:szCs w:val="21"/>
                <w:highlight w:val="none"/>
                <w:lang w:val="en-US" w:eastAsia="zh-CN" w:bidi="ar"/>
              </w:rPr>
              <w:t xml:space="preserve">695.10 </w:t>
            </w:r>
          </w:p>
        </w:tc>
        <w:tc>
          <w:tcPr>
            <w:tcW w:w="659" w:type="pct"/>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82" w:lineRule="exact"/>
              <w:ind w:left="0" w:leftChars="0" w:right="0" w:rightChars="0" w:firstLine="0" w:firstLineChars="0"/>
              <w:jc w:val="right"/>
              <w:textAlignment w:val="auto"/>
              <w:outlineLvl w:val="1"/>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color w:val="0C0C0C"/>
                <w:kern w:val="0"/>
                <w:sz w:val="21"/>
                <w:szCs w:val="21"/>
                <w:highlight w:val="none"/>
                <w:lang w:val="en-US" w:eastAsia="zh-CN" w:bidi="ar"/>
              </w:rPr>
              <w:t xml:space="preserve">400.28 </w:t>
            </w:r>
          </w:p>
        </w:tc>
        <w:tc>
          <w:tcPr>
            <w:tcW w:w="652" w:type="pct"/>
            <w:tcBorders>
              <w:top w:val="nil"/>
              <w:left w:val="single" w:color="auto" w:sz="4" w:space="0"/>
              <w:bottom w:val="nil"/>
              <w:right w:val="nil"/>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82" w:lineRule="exact"/>
              <w:ind w:left="0" w:leftChars="0" w:right="0" w:rightChars="0" w:firstLine="0" w:firstLineChars="0"/>
              <w:jc w:val="right"/>
              <w:textAlignment w:val="auto"/>
              <w:outlineLvl w:val="1"/>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color w:val="0C0C0C"/>
                <w:kern w:val="0"/>
                <w:sz w:val="21"/>
                <w:szCs w:val="21"/>
                <w:highlight w:val="none"/>
                <w:lang w:val="en-US" w:eastAsia="zh-CN" w:bidi="ar"/>
              </w:rPr>
              <w:t xml:space="preserve">874.20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3002"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82" w:lineRule="exact"/>
              <w:ind w:left="0" w:leftChars="0" w:right="0" w:firstLine="0" w:firstLineChars="0"/>
              <w:jc w:val="left"/>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酒、饮料和精制茶制造业</w:t>
            </w:r>
          </w:p>
        </w:tc>
        <w:tc>
          <w:tcPr>
            <w:tcW w:w="686" w:type="pct"/>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82" w:lineRule="exact"/>
              <w:ind w:left="0" w:leftChars="0" w:right="0" w:rightChars="0" w:firstLine="0" w:firstLineChars="0"/>
              <w:jc w:val="right"/>
              <w:textAlignment w:val="auto"/>
              <w:outlineLvl w:val="1"/>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color w:val="0C0C0C"/>
                <w:kern w:val="0"/>
                <w:sz w:val="21"/>
                <w:szCs w:val="21"/>
                <w:highlight w:val="none"/>
                <w:lang w:val="en-US" w:eastAsia="zh-CN" w:bidi="ar"/>
              </w:rPr>
              <w:t xml:space="preserve">444.50 </w:t>
            </w:r>
          </w:p>
        </w:tc>
        <w:tc>
          <w:tcPr>
            <w:tcW w:w="659" w:type="pct"/>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82" w:lineRule="exact"/>
              <w:ind w:left="0" w:leftChars="0" w:right="0" w:rightChars="0" w:firstLine="0" w:firstLineChars="0"/>
              <w:jc w:val="right"/>
              <w:textAlignment w:val="auto"/>
              <w:outlineLvl w:val="1"/>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color w:val="0C0C0C"/>
                <w:kern w:val="0"/>
                <w:sz w:val="21"/>
                <w:szCs w:val="21"/>
                <w:highlight w:val="none"/>
                <w:lang w:val="en-US" w:eastAsia="zh-CN" w:bidi="ar"/>
              </w:rPr>
              <w:t xml:space="preserve">175.61 </w:t>
            </w:r>
          </w:p>
        </w:tc>
        <w:tc>
          <w:tcPr>
            <w:tcW w:w="652" w:type="pct"/>
            <w:tcBorders>
              <w:top w:val="nil"/>
              <w:left w:val="single" w:color="auto" w:sz="4" w:space="0"/>
              <w:bottom w:val="nil"/>
              <w:right w:val="nil"/>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82" w:lineRule="exact"/>
              <w:ind w:left="0" w:leftChars="0" w:right="0" w:rightChars="0" w:firstLine="0" w:firstLineChars="0"/>
              <w:jc w:val="right"/>
              <w:textAlignment w:val="auto"/>
              <w:outlineLvl w:val="1"/>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color w:val="0C0C0C"/>
                <w:kern w:val="0"/>
                <w:sz w:val="21"/>
                <w:szCs w:val="21"/>
                <w:highlight w:val="none"/>
                <w:lang w:val="en-US" w:eastAsia="zh-CN" w:bidi="ar"/>
              </w:rPr>
              <w:t xml:space="preserve">426.42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3002"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82" w:lineRule="exact"/>
              <w:ind w:left="0" w:leftChars="0" w:right="0" w:firstLine="0" w:firstLineChars="0"/>
              <w:jc w:val="left"/>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烟草制品业</w:t>
            </w:r>
          </w:p>
        </w:tc>
        <w:tc>
          <w:tcPr>
            <w:tcW w:w="686" w:type="pct"/>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82" w:lineRule="exact"/>
              <w:ind w:left="0" w:leftChars="0" w:right="0" w:rightChars="0" w:firstLine="420" w:firstLineChars="200"/>
              <w:jc w:val="right"/>
              <w:textAlignment w:val="auto"/>
              <w:outlineLvl w:val="1"/>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b w:val="0"/>
                <w:bCs/>
                <w:color w:val="0C0C0C"/>
                <w:kern w:val="0"/>
                <w:sz w:val="21"/>
                <w:szCs w:val="21"/>
                <w:highlight w:val="none"/>
                <w:lang w:val="en-US" w:eastAsia="zh-CN" w:bidi="ar"/>
              </w:rPr>
              <w:t>***</w:t>
            </w:r>
          </w:p>
        </w:tc>
        <w:tc>
          <w:tcPr>
            <w:tcW w:w="659" w:type="pct"/>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82" w:lineRule="exact"/>
              <w:ind w:left="0" w:leftChars="0" w:right="0" w:rightChars="0" w:firstLine="420" w:firstLineChars="200"/>
              <w:jc w:val="right"/>
              <w:textAlignment w:val="auto"/>
              <w:outlineLvl w:val="1"/>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b w:val="0"/>
                <w:bCs/>
                <w:color w:val="0C0C0C"/>
                <w:kern w:val="0"/>
                <w:sz w:val="21"/>
                <w:szCs w:val="21"/>
                <w:highlight w:val="none"/>
                <w:lang w:val="en-US" w:eastAsia="zh-CN" w:bidi="ar"/>
              </w:rPr>
              <w:t>***</w:t>
            </w:r>
          </w:p>
        </w:tc>
        <w:tc>
          <w:tcPr>
            <w:tcW w:w="652" w:type="pct"/>
            <w:tcBorders>
              <w:top w:val="nil"/>
              <w:left w:val="single" w:color="auto" w:sz="4" w:space="0"/>
              <w:bottom w:val="nil"/>
              <w:right w:val="nil"/>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82" w:lineRule="exact"/>
              <w:ind w:left="0" w:leftChars="0" w:right="0" w:rightChars="0" w:firstLine="420" w:firstLineChars="200"/>
              <w:jc w:val="right"/>
              <w:textAlignment w:val="auto"/>
              <w:outlineLvl w:val="1"/>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b w:val="0"/>
                <w:bCs/>
                <w:color w:val="0C0C0C"/>
                <w:kern w:val="0"/>
                <w:sz w:val="21"/>
                <w:szCs w:val="21"/>
                <w:highlight w:val="none"/>
                <w:lang w:val="en-US" w:eastAsia="zh-CN" w:bidi="ar"/>
              </w:rPr>
              <w:t>***</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3002"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82" w:lineRule="exact"/>
              <w:ind w:left="0" w:leftChars="0" w:right="0" w:firstLine="0" w:firstLineChars="0"/>
              <w:jc w:val="left"/>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纺织业</w:t>
            </w:r>
          </w:p>
        </w:tc>
        <w:tc>
          <w:tcPr>
            <w:tcW w:w="686" w:type="pct"/>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82" w:lineRule="exact"/>
              <w:ind w:left="0" w:leftChars="0" w:right="0" w:rightChars="0" w:firstLine="0" w:firstLineChars="0"/>
              <w:jc w:val="right"/>
              <w:textAlignment w:val="auto"/>
              <w:outlineLvl w:val="1"/>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color w:val="0C0C0C"/>
                <w:kern w:val="0"/>
                <w:sz w:val="21"/>
                <w:szCs w:val="21"/>
                <w:highlight w:val="none"/>
                <w:lang w:val="en-US" w:eastAsia="zh-CN" w:bidi="ar"/>
              </w:rPr>
              <w:t xml:space="preserve">206.43 </w:t>
            </w:r>
          </w:p>
        </w:tc>
        <w:tc>
          <w:tcPr>
            <w:tcW w:w="659" w:type="pct"/>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82" w:lineRule="exact"/>
              <w:ind w:left="0" w:leftChars="0" w:right="0" w:rightChars="0" w:firstLine="0" w:firstLineChars="0"/>
              <w:jc w:val="right"/>
              <w:textAlignment w:val="auto"/>
              <w:outlineLvl w:val="1"/>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color w:val="0C0C0C"/>
                <w:kern w:val="0"/>
                <w:sz w:val="21"/>
                <w:szCs w:val="21"/>
                <w:highlight w:val="none"/>
                <w:lang w:val="en-US" w:eastAsia="zh-CN" w:bidi="ar"/>
              </w:rPr>
              <w:t xml:space="preserve">93.83 </w:t>
            </w:r>
          </w:p>
        </w:tc>
        <w:tc>
          <w:tcPr>
            <w:tcW w:w="652" w:type="pct"/>
            <w:tcBorders>
              <w:top w:val="nil"/>
              <w:left w:val="single" w:color="auto" w:sz="4" w:space="0"/>
              <w:bottom w:val="nil"/>
              <w:right w:val="nil"/>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82" w:lineRule="exact"/>
              <w:ind w:left="0" w:leftChars="0" w:right="0" w:rightChars="0" w:firstLine="0" w:firstLineChars="0"/>
              <w:jc w:val="right"/>
              <w:textAlignment w:val="auto"/>
              <w:outlineLvl w:val="1"/>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color w:val="0C0C0C"/>
                <w:kern w:val="0"/>
                <w:sz w:val="21"/>
                <w:szCs w:val="21"/>
                <w:highlight w:val="none"/>
                <w:lang w:val="en-US" w:eastAsia="zh-CN" w:bidi="ar"/>
              </w:rPr>
              <w:t xml:space="preserve">165.09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3002"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82" w:lineRule="exact"/>
              <w:ind w:left="0" w:leftChars="0" w:right="0" w:firstLine="0" w:firstLineChars="0"/>
              <w:jc w:val="left"/>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纺织服装、服饰业</w:t>
            </w:r>
          </w:p>
        </w:tc>
        <w:tc>
          <w:tcPr>
            <w:tcW w:w="686" w:type="pct"/>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82" w:lineRule="exact"/>
              <w:ind w:left="0" w:leftChars="0" w:right="0" w:rightChars="0" w:firstLine="0" w:firstLineChars="0"/>
              <w:jc w:val="right"/>
              <w:textAlignment w:val="auto"/>
              <w:outlineLvl w:val="1"/>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color w:val="0C0C0C"/>
                <w:kern w:val="0"/>
                <w:sz w:val="21"/>
                <w:szCs w:val="21"/>
                <w:highlight w:val="none"/>
                <w:lang w:val="en-US" w:eastAsia="zh-CN" w:bidi="ar"/>
              </w:rPr>
              <w:t xml:space="preserve">375.04 </w:t>
            </w:r>
          </w:p>
        </w:tc>
        <w:tc>
          <w:tcPr>
            <w:tcW w:w="659" w:type="pct"/>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82" w:lineRule="exact"/>
              <w:ind w:left="0" w:leftChars="0" w:right="0" w:rightChars="0" w:firstLine="0" w:firstLineChars="0"/>
              <w:jc w:val="right"/>
              <w:textAlignment w:val="auto"/>
              <w:outlineLvl w:val="1"/>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color w:val="0C0C0C"/>
                <w:kern w:val="0"/>
                <w:sz w:val="21"/>
                <w:szCs w:val="21"/>
                <w:highlight w:val="none"/>
                <w:lang w:val="en-US" w:eastAsia="zh-CN" w:bidi="ar"/>
              </w:rPr>
              <w:t xml:space="preserve">235.16 </w:t>
            </w:r>
          </w:p>
        </w:tc>
        <w:tc>
          <w:tcPr>
            <w:tcW w:w="652" w:type="pct"/>
            <w:tcBorders>
              <w:top w:val="nil"/>
              <w:left w:val="single" w:color="auto" w:sz="4" w:space="0"/>
              <w:bottom w:val="nil"/>
              <w:right w:val="nil"/>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82" w:lineRule="exact"/>
              <w:ind w:left="0" w:leftChars="0" w:right="0" w:rightChars="0" w:firstLine="0" w:firstLineChars="0"/>
              <w:jc w:val="right"/>
              <w:textAlignment w:val="auto"/>
              <w:outlineLvl w:val="1"/>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color w:val="0C0C0C"/>
                <w:kern w:val="0"/>
                <w:sz w:val="21"/>
                <w:szCs w:val="21"/>
                <w:highlight w:val="none"/>
                <w:lang w:val="en-US" w:eastAsia="zh-CN" w:bidi="ar"/>
              </w:rPr>
              <w:t xml:space="preserve">411.94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3002"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82" w:lineRule="exact"/>
              <w:ind w:left="0" w:leftChars="0" w:right="0" w:firstLine="0" w:firstLineChars="0"/>
              <w:jc w:val="left"/>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皮革、毛皮、羽毛及其制品和制鞋业</w:t>
            </w:r>
          </w:p>
        </w:tc>
        <w:tc>
          <w:tcPr>
            <w:tcW w:w="686" w:type="pct"/>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82" w:lineRule="exact"/>
              <w:ind w:left="0" w:leftChars="0" w:right="0" w:rightChars="0" w:firstLine="0" w:firstLineChars="0"/>
              <w:jc w:val="right"/>
              <w:textAlignment w:val="auto"/>
              <w:outlineLvl w:val="1"/>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color w:val="0C0C0C"/>
                <w:kern w:val="0"/>
                <w:sz w:val="21"/>
                <w:szCs w:val="21"/>
                <w:highlight w:val="none"/>
                <w:lang w:val="en-US" w:eastAsia="zh-CN" w:bidi="ar"/>
              </w:rPr>
              <w:t xml:space="preserve">205.28 </w:t>
            </w:r>
          </w:p>
        </w:tc>
        <w:tc>
          <w:tcPr>
            <w:tcW w:w="659" w:type="pct"/>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82" w:lineRule="exact"/>
              <w:ind w:left="0" w:leftChars="0" w:right="0" w:rightChars="0" w:firstLine="0" w:firstLineChars="0"/>
              <w:jc w:val="right"/>
              <w:textAlignment w:val="auto"/>
              <w:outlineLvl w:val="1"/>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color w:val="0C0C0C"/>
                <w:kern w:val="0"/>
                <w:sz w:val="21"/>
                <w:szCs w:val="21"/>
                <w:highlight w:val="none"/>
                <w:lang w:val="en-US" w:eastAsia="zh-CN" w:bidi="ar"/>
              </w:rPr>
              <w:t xml:space="preserve">164.91 </w:t>
            </w:r>
          </w:p>
        </w:tc>
        <w:tc>
          <w:tcPr>
            <w:tcW w:w="652" w:type="pct"/>
            <w:tcBorders>
              <w:top w:val="nil"/>
              <w:left w:val="single" w:color="auto" w:sz="4" w:space="0"/>
              <w:bottom w:val="nil"/>
              <w:right w:val="nil"/>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82" w:lineRule="exact"/>
              <w:ind w:left="0" w:leftChars="0" w:right="0" w:rightChars="0" w:firstLine="0" w:firstLineChars="0"/>
              <w:jc w:val="right"/>
              <w:textAlignment w:val="auto"/>
              <w:outlineLvl w:val="1"/>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color w:val="0C0C0C"/>
                <w:kern w:val="0"/>
                <w:sz w:val="21"/>
                <w:szCs w:val="21"/>
                <w:highlight w:val="none"/>
                <w:lang w:val="en-US" w:eastAsia="zh-CN" w:bidi="ar"/>
              </w:rPr>
              <w:t xml:space="preserve">303.59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3002"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82" w:lineRule="exact"/>
              <w:ind w:left="0" w:leftChars="0" w:right="0" w:firstLine="0" w:firstLineChars="0"/>
              <w:jc w:val="left"/>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木材加工和木、竹、藤、棕、草制品业</w:t>
            </w:r>
          </w:p>
        </w:tc>
        <w:tc>
          <w:tcPr>
            <w:tcW w:w="686" w:type="pct"/>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82" w:lineRule="exact"/>
              <w:ind w:left="0" w:leftChars="0" w:right="0" w:rightChars="0" w:firstLine="0" w:firstLineChars="0"/>
              <w:jc w:val="right"/>
              <w:textAlignment w:val="auto"/>
              <w:outlineLvl w:val="1"/>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color w:val="0C0C0C"/>
                <w:kern w:val="0"/>
                <w:sz w:val="21"/>
                <w:szCs w:val="21"/>
                <w:highlight w:val="none"/>
                <w:lang w:val="en-US" w:eastAsia="zh-CN" w:bidi="ar"/>
              </w:rPr>
              <w:t xml:space="preserve">119.75 </w:t>
            </w:r>
          </w:p>
        </w:tc>
        <w:tc>
          <w:tcPr>
            <w:tcW w:w="659" w:type="pct"/>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82" w:lineRule="exact"/>
              <w:ind w:left="0" w:leftChars="0" w:right="0" w:rightChars="0" w:firstLine="0" w:firstLineChars="0"/>
              <w:jc w:val="right"/>
              <w:textAlignment w:val="auto"/>
              <w:outlineLvl w:val="1"/>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color w:val="0C0C0C"/>
                <w:kern w:val="0"/>
                <w:sz w:val="21"/>
                <w:szCs w:val="21"/>
                <w:highlight w:val="none"/>
                <w:lang w:val="en-US" w:eastAsia="zh-CN" w:bidi="ar"/>
              </w:rPr>
              <w:t xml:space="preserve">60.35 </w:t>
            </w:r>
          </w:p>
        </w:tc>
        <w:tc>
          <w:tcPr>
            <w:tcW w:w="652" w:type="pct"/>
            <w:tcBorders>
              <w:top w:val="nil"/>
              <w:left w:val="single" w:color="auto" w:sz="4" w:space="0"/>
              <w:bottom w:val="nil"/>
              <w:right w:val="nil"/>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82" w:lineRule="exact"/>
              <w:ind w:left="0" w:leftChars="0" w:right="0" w:rightChars="0" w:firstLine="0" w:firstLineChars="0"/>
              <w:jc w:val="right"/>
              <w:textAlignment w:val="auto"/>
              <w:outlineLvl w:val="1"/>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color w:val="0C0C0C"/>
                <w:kern w:val="0"/>
                <w:sz w:val="21"/>
                <w:szCs w:val="21"/>
                <w:highlight w:val="none"/>
                <w:lang w:val="en-US" w:eastAsia="zh-CN" w:bidi="ar"/>
              </w:rPr>
              <w:t xml:space="preserve">50.50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3002"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82" w:lineRule="exact"/>
              <w:ind w:left="0" w:leftChars="0" w:right="0" w:firstLine="0" w:firstLineChars="0"/>
              <w:jc w:val="left"/>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家具制造业</w:t>
            </w:r>
          </w:p>
        </w:tc>
        <w:tc>
          <w:tcPr>
            <w:tcW w:w="686" w:type="pct"/>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82" w:lineRule="exact"/>
              <w:ind w:left="0" w:leftChars="0" w:right="0" w:rightChars="0" w:firstLine="0" w:firstLineChars="0"/>
              <w:jc w:val="right"/>
              <w:textAlignment w:val="auto"/>
              <w:outlineLvl w:val="1"/>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color w:val="0C0C0C"/>
                <w:kern w:val="0"/>
                <w:sz w:val="21"/>
                <w:szCs w:val="21"/>
                <w:highlight w:val="none"/>
                <w:lang w:val="en-US" w:eastAsia="zh-CN" w:bidi="ar"/>
              </w:rPr>
              <w:t xml:space="preserve">720.08 </w:t>
            </w:r>
          </w:p>
        </w:tc>
        <w:tc>
          <w:tcPr>
            <w:tcW w:w="659" w:type="pct"/>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82" w:lineRule="exact"/>
              <w:ind w:left="0" w:leftChars="0" w:right="0" w:rightChars="0" w:firstLine="0" w:firstLineChars="0"/>
              <w:jc w:val="right"/>
              <w:textAlignment w:val="auto"/>
              <w:outlineLvl w:val="1"/>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color w:val="0C0C0C"/>
                <w:kern w:val="0"/>
                <w:sz w:val="21"/>
                <w:szCs w:val="21"/>
                <w:highlight w:val="none"/>
                <w:lang w:val="en-US" w:eastAsia="zh-CN" w:bidi="ar"/>
              </w:rPr>
              <w:t xml:space="preserve">453.50 </w:t>
            </w:r>
          </w:p>
        </w:tc>
        <w:tc>
          <w:tcPr>
            <w:tcW w:w="652" w:type="pct"/>
            <w:tcBorders>
              <w:top w:val="nil"/>
              <w:left w:val="single" w:color="auto" w:sz="4" w:space="0"/>
              <w:bottom w:val="nil"/>
              <w:right w:val="nil"/>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82" w:lineRule="exact"/>
              <w:ind w:left="0" w:leftChars="0" w:right="0" w:rightChars="0" w:firstLine="0" w:firstLineChars="0"/>
              <w:jc w:val="right"/>
              <w:textAlignment w:val="auto"/>
              <w:outlineLvl w:val="1"/>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color w:val="0C0C0C"/>
                <w:kern w:val="0"/>
                <w:sz w:val="21"/>
                <w:szCs w:val="21"/>
                <w:highlight w:val="none"/>
                <w:lang w:val="en-US" w:eastAsia="zh-CN" w:bidi="ar"/>
              </w:rPr>
              <w:t xml:space="preserve">419.03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3002"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82" w:lineRule="exact"/>
              <w:ind w:left="0" w:leftChars="0" w:right="0" w:firstLine="0" w:firstLineChars="0"/>
              <w:jc w:val="left"/>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造纸和纸制品业</w:t>
            </w:r>
          </w:p>
        </w:tc>
        <w:tc>
          <w:tcPr>
            <w:tcW w:w="686" w:type="pct"/>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82" w:lineRule="exact"/>
              <w:ind w:left="0" w:leftChars="0" w:right="0" w:rightChars="0" w:firstLine="0" w:firstLineChars="0"/>
              <w:jc w:val="right"/>
              <w:textAlignment w:val="auto"/>
              <w:outlineLvl w:val="1"/>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color w:val="0C0C0C"/>
                <w:kern w:val="0"/>
                <w:sz w:val="21"/>
                <w:szCs w:val="21"/>
                <w:highlight w:val="none"/>
                <w:lang w:val="en-US" w:eastAsia="zh-CN" w:bidi="ar"/>
              </w:rPr>
              <w:t xml:space="preserve">343.94 </w:t>
            </w:r>
          </w:p>
        </w:tc>
        <w:tc>
          <w:tcPr>
            <w:tcW w:w="659" w:type="pct"/>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82" w:lineRule="exact"/>
              <w:ind w:left="0" w:leftChars="0" w:right="0" w:rightChars="0" w:firstLine="0" w:firstLineChars="0"/>
              <w:jc w:val="right"/>
              <w:textAlignment w:val="auto"/>
              <w:outlineLvl w:val="1"/>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color w:val="0C0C0C"/>
                <w:kern w:val="0"/>
                <w:sz w:val="21"/>
                <w:szCs w:val="21"/>
                <w:highlight w:val="none"/>
                <w:lang w:val="en-US" w:eastAsia="zh-CN" w:bidi="ar"/>
              </w:rPr>
              <w:t xml:space="preserve">219.03 </w:t>
            </w:r>
          </w:p>
        </w:tc>
        <w:tc>
          <w:tcPr>
            <w:tcW w:w="652" w:type="pct"/>
            <w:tcBorders>
              <w:top w:val="nil"/>
              <w:left w:val="single" w:color="auto" w:sz="4" w:space="0"/>
              <w:bottom w:val="nil"/>
              <w:right w:val="nil"/>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82" w:lineRule="exact"/>
              <w:ind w:left="0" w:leftChars="0" w:right="0" w:rightChars="0" w:firstLine="0" w:firstLineChars="0"/>
              <w:jc w:val="right"/>
              <w:textAlignment w:val="auto"/>
              <w:outlineLvl w:val="1"/>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color w:val="0C0C0C"/>
                <w:kern w:val="0"/>
                <w:sz w:val="21"/>
                <w:szCs w:val="21"/>
                <w:highlight w:val="none"/>
                <w:lang w:val="en-US" w:eastAsia="zh-CN" w:bidi="ar"/>
              </w:rPr>
              <w:t xml:space="preserve">252.90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3002"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82" w:lineRule="exact"/>
              <w:ind w:left="0" w:leftChars="0" w:right="0" w:firstLine="0" w:firstLineChars="0"/>
              <w:jc w:val="left"/>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印刷和记录媒介复制业</w:t>
            </w:r>
          </w:p>
        </w:tc>
        <w:tc>
          <w:tcPr>
            <w:tcW w:w="686" w:type="pct"/>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82" w:lineRule="exact"/>
              <w:ind w:left="0" w:leftChars="0" w:right="0" w:rightChars="0" w:firstLine="0" w:firstLineChars="0"/>
              <w:jc w:val="right"/>
              <w:textAlignment w:val="auto"/>
              <w:outlineLvl w:val="1"/>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color w:val="0C0C0C"/>
                <w:kern w:val="0"/>
                <w:sz w:val="21"/>
                <w:szCs w:val="21"/>
                <w:highlight w:val="none"/>
                <w:lang w:val="en-US" w:eastAsia="zh-CN" w:bidi="ar"/>
              </w:rPr>
              <w:t xml:space="preserve">268.97 </w:t>
            </w:r>
          </w:p>
        </w:tc>
        <w:tc>
          <w:tcPr>
            <w:tcW w:w="659" w:type="pct"/>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82" w:lineRule="exact"/>
              <w:ind w:left="0" w:leftChars="0" w:right="0" w:rightChars="0" w:firstLine="0" w:firstLineChars="0"/>
              <w:jc w:val="right"/>
              <w:textAlignment w:val="auto"/>
              <w:outlineLvl w:val="1"/>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color w:val="0C0C0C"/>
                <w:kern w:val="0"/>
                <w:sz w:val="21"/>
                <w:szCs w:val="21"/>
                <w:highlight w:val="none"/>
                <w:lang w:val="en-US" w:eastAsia="zh-CN" w:bidi="ar"/>
              </w:rPr>
              <w:t xml:space="preserve">113.43 </w:t>
            </w:r>
          </w:p>
        </w:tc>
        <w:tc>
          <w:tcPr>
            <w:tcW w:w="652" w:type="pct"/>
            <w:tcBorders>
              <w:top w:val="nil"/>
              <w:left w:val="single" w:color="auto" w:sz="4" w:space="0"/>
              <w:bottom w:val="nil"/>
              <w:right w:val="nil"/>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82" w:lineRule="exact"/>
              <w:ind w:left="0" w:leftChars="0" w:right="0" w:rightChars="0" w:firstLine="0" w:firstLineChars="0"/>
              <w:jc w:val="right"/>
              <w:textAlignment w:val="auto"/>
              <w:outlineLvl w:val="1"/>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color w:val="0C0C0C"/>
                <w:kern w:val="0"/>
                <w:sz w:val="21"/>
                <w:szCs w:val="21"/>
                <w:highlight w:val="none"/>
                <w:lang w:val="en-US" w:eastAsia="zh-CN" w:bidi="ar"/>
              </w:rPr>
              <w:t xml:space="preserve">172.43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3002"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82" w:lineRule="exact"/>
              <w:ind w:left="0" w:leftChars="0" w:right="0" w:firstLine="0" w:firstLineChars="0"/>
              <w:jc w:val="left"/>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文教、工美、体育和娱乐用品制造业</w:t>
            </w:r>
          </w:p>
        </w:tc>
        <w:tc>
          <w:tcPr>
            <w:tcW w:w="686" w:type="pct"/>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82" w:lineRule="exact"/>
              <w:ind w:left="0" w:leftChars="0" w:right="0" w:rightChars="0" w:firstLine="0" w:firstLineChars="0"/>
              <w:jc w:val="right"/>
              <w:textAlignment w:val="auto"/>
              <w:outlineLvl w:val="1"/>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color w:val="0C0C0C"/>
                <w:kern w:val="0"/>
                <w:sz w:val="21"/>
                <w:szCs w:val="21"/>
                <w:highlight w:val="none"/>
                <w:lang w:val="en-US" w:eastAsia="zh-CN" w:bidi="ar"/>
              </w:rPr>
              <w:t xml:space="preserve">228.70 </w:t>
            </w:r>
          </w:p>
        </w:tc>
        <w:tc>
          <w:tcPr>
            <w:tcW w:w="659" w:type="pct"/>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82" w:lineRule="exact"/>
              <w:ind w:left="0" w:leftChars="0" w:right="0" w:rightChars="0" w:firstLine="0" w:firstLineChars="0"/>
              <w:jc w:val="right"/>
              <w:textAlignment w:val="auto"/>
              <w:outlineLvl w:val="1"/>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color w:val="0C0C0C"/>
                <w:kern w:val="0"/>
                <w:sz w:val="21"/>
                <w:szCs w:val="21"/>
                <w:highlight w:val="none"/>
                <w:lang w:val="en-US" w:eastAsia="zh-CN" w:bidi="ar"/>
              </w:rPr>
              <w:t xml:space="preserve">136.22 </w:t>
            </w:r>
          </w:p>
        </w:tc>
        <w:tc>
          <w:tcPr>
            <w:tcW w:w="652" w:type="pct"/>
            <w:tcBorders>
              <w:top w:val="nil"/>
              <w:left w:val="single" w:color="auto" w:sz="4" w:space="0"/>
              <w:bottom w:val="nil"/>
              <w:right w:val="nil"/>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82" w:lineRule="exact"/>
              <w:ind w:left="0" w:leftChars="0" w:right="0" w:rightChars="0" w:firstLine="0" w:firstLineChars="0"/>
              <w:jc w:val="right"/>
              <w:textAlignment w:val="auto"/>
              <w:outlineLvl w:val="1"/>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color w:val="0C0C0C"/>
                <w:kern w:val="0"/>
                <w:sz w:val="21"/>
                <w:szCs w:val="21"/>
                <w:highlight w:val="none"/>
                <w:lang w:val="en-US" w:eastAsia="zh-CN" w:bidi="ar"/>
              </w:rPr>
              <w:t xml:space="preserve">193.42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3002"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82" w:lineRule="exact"/>
              <w:ind w:left="0" w:leftChars="0" w:right="0" w:firstLine="0" w:firstLineChars="0"/>
              <w:jc w:val="left"/>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石油、煤炭及其他燃料加工业</w:t>
            </w:r>
          </w:p>
        </w:tc>
        <w:tc>
          <w:tcPr>
            <w:tcW w:w="686" w:type="pct"/>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82" w:lineRule="exact"/>
              <w:ind w:left="0" w:leftChars="0" w:right="0" w:rightChars="0" w:firstLine="0" w:firstLineChars="0"/>
              <w:jc w:val="right"/>
              <w:textAlignment w:val="auto"/>
              <w:outlineLvl w:val="1"/>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color w:val="0C0C0C"/>
                <w:kern w:val="0"/>
                <w:sz w:val="21"/>
                <w:szCs w:val="21"/>
                <w:highlight w:val="none"/>
                <w:lang w:val="en-US" w:eastAsia="zh-CN" w:bidi="ar"/>
              </w:rPr>
              <w:t xml:space="preserve">249.50 </w:t>
            </w:r>
          </w:p>
        </w:tc>
        <w:tc>
          <w:tcPr>
            <w:tcW w:w="659" w:type="pct"/>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82" w:lineRule="exact"/>
              <w:ind w:left="0" w:leftChars="0" w:right="0" w:rightChars="0" w:firstLine="0" w:firstLineChars="0"/>
              <w:jc w:val="right"/>
              <w:textAlignment w:val="auto"/>
              <w:outlineLvl w:val="1"/>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color w:val="0C0C0C"/>
                <w:kern w:val="0"/>
                <w:sz w:val="21"/>
                <w:szCs w:val="21"/>
                <w:highlight w:val="none"/>
                <w:lang w:val="en-US" w:eastAsia="zh-CN" w:bidi="ar"/>
              </w:rPr>
              <w:t xml:space="preserve">115.18 </w:t>
            </w:r>
          </w:p>
        </w:tc>
        <w:tc>
          <w:tcPr>
            <w:tcW w:w="652" w:type="pct"/>
            <w:tcBorders>
              <w:top w:val="nil"/>
              <w:left w:val="single" w:color="auto" w:sz="4" w:space="0"/>
              <w:bottom w:val="nil"/>
              <w:right w:val="nil"/>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82" w:lineRule="exact"/>
              <w:ind w:left="0" w:leftChars="0" w:right="0" w:rightChars="0" w:firstLine="0" w:firstLineChars="0"/>
              <w:jc w:val="right"/>
              <w:textAlignment w:val="auto"/>
              <w:outlineLvl w:val="1"/>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color w:val="0C0C0C"/>
                <w:kern w:val="0"/>
                <w:sz w:val="21"/>
                <w:szCs w:val="21"/>
                <w:highlight w:val="none"/>
                <w:lang w:val="en-US" w:eastAsia="zh-CN" w:bidi="ar"/>
              </w:rPr>
              <w:t xml:space="preserve">645.58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3002"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82" w:lineRule="exact"/>
              <w:ind w:left="0" w:leftChars="0" w:right="0" w:firstLine="0" w:firstLineChars="0"/>
              <w:jc w:val="left"/>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化学原料和化学制品制造业</w:t>
            </w:r>
          </w:p>
        </w:tc>
        <w:tc>
          <w:tcPr>
            <w:tcW w:w="686" w:type="pct"/>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82" w:lineRule="exact"/>
              <w:ind w:left="0" w:leftChars="0" w:right="0" w:rightChars="0" w:firstLine="0" w:firstLineChars="0"/>
              <w:jc w:val="right"/>
              <w:textAlignment w:val="auto"/>
              <w:outlineLvl w:val="1"/>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color w:val="0C0C0C"/>
                <w:kern w:val="0"/>
                <w:sz w:val="21"/>
                <w:szCs w:val="21"/>
                <w:highlight w:val="none"/>
                <w:lang w:val="en-US" w:eastAsia="zh-CN" w:bidi="ar"/>
              </w:rPr>
              <w:t xml:space="preserve">1655.22 </w:t>
            </w:r>
          </w:p>
        </w:tc>
        <w:tc>
          <w:tcPr>
            <w:tcW w:w="659" w:type="pct"/>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82" w:lineRule="exact"/>
              <w:ind w:left="0" w:leftChars="0" w:right="0" w:rightChars="0" w:firstLine="0" w:firstLineChars="0"/>
              <w:jc w:val="right"/>
              <w:textAlignment w:val="auto"/>
              <w:outlineLvl w:val="1"/>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color w:val="0C0C0C"/>
                <w:kern w:val="0"/>
                <w:sz w:val="21"/>
                <w:szCs w:val="21"/>
                <w:highlight w:val="none"/>
                <w:lang w:val="en-US" w:eastAsia="zh-CN" w:bidi="ar"/>
              </w:rPr>
              <w:t xml:space="preserve">818.25 </w:t>
            </w:r>
          </w:p>
        </w:tc>
        <w:tc>
          <w:tcPr>
            <w:tcW w:w="652" w:type="pct"/>
            <w:tcBorders>
              <w:top w:val="nil"/>
              <w:left w:val="single" w:color="auto" w:sz="4" w:space="0"/>
              <w:bottom w:val="nil"/>
              <w:right w:val="nil"/>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82" w:lineRule="exact"/>
              <w:ind w:left="0" w:leftChars="0" w:right="0" w:rightChars="0" w:firstLine="0" w:firstLineChars="0"/>
              <w:jc w:val="right"/>
              <w:textAlignment w:val="auto"/>
              <w:outlineLvl w:val="1"/>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color w:val="0C0C0C"/>
                <w:kern w:val="0"/>
                <w:sz w:val="21"/>
                <w:szCs w:val="21"/>
                <w:highlight w:val="none"/>
                <w:lang w:val="en-US" w:eastAsia="zh-CN" w:bidi="ar"/>
              </w:rPr>
              <w:t xml:space="preserve">1553.32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3002"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82" w:lineRule="exact"/>
              <w:ind w:left="0" w:leftChars="0" w:right="0" w:firstLine="0" w:firstLineChars="0"/>
              <w:jc w:val="left"/>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医药制造业</w:t>
            </w:r>
          </w:p>
        </w:tc>
        <w:tc>
          <w:tcPr>
            <w:tcW w:w="686" w:type="pct"/>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82" w:lineRule="exact"/>
              <w:ind w:left="0" w:leftChars="0" w:right="0" w:rightChars="0" w:firstLine="0" w:firstLineChars="0"/>
              <w:jc w:val="right"/>
              <w:textAlignment w:val="auto"/>
              <w:outlineLvl w:val="1"/>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color w:val="0C0C0C"/>
                <w:kern w:val="0"/>
                <w:sz w:val="21"/>
                <w:szCs w:val="21"/>
                <w:highlight w:val="none"/>
                <w:lang w:val="en-US" w:eastAsia="zh-CN" w:bidi="ar"/>
              </w:rPr>
              <w:t xml:space="preserve">1408.10 </w:t>
            </w:r>
          </w:p>
        </w:tc>
        <w:tc>
          <w:tcPr>
            <w:tcW w:w="659" w:type="pct"/>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82" w:lineRule="exact"/>
              <w:ind w:left="0" w:leftChars="0" w:right="0" w:rightChars="0" w:firstLine="0" w:firstLineChars="0"/>
              <w:jc w:val="right"/>
              <w:textAlignment w:val="auto"/>
              <w:outlineLvl w:val="1"/>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color w:val="0C0C0C"/>
                <w:kern w:val="0"/>
                <w:sz w:val="21"/>
                <w:szCs w:val="21"/>
                <w:highlight w:val="none"/>
                <w:lang w:val="en-US" w:eastAsia="zh-CN" w:bidi="ar"/>
              </w:rPr>
              <w:t xml:space="preserve">612.63 </w:t>
            </w:r>
          </w:p>
        </w:tc>
        <w:tc>
          <w:tcPr>
            <w:tcW w:w="652" w:type="pct"/>
            <w:tcBorders>
              <w:top w:val="nil"/>
              <w:left w:val="single" w:color="auto" w:sz="4" w:space="0"/>
              <w:bottom w:val="nil"/>
              <w:right w:val="nil"/>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82" w:lineRule="exact"/>
              <w:ind w:left="0" w:leftChars="0" w:right="0" w:rightChars="0" w:firstLine="0" w:firstLineChars="0"/>
              <w:jc w:val="right"/>
              <w:textAlignment w:val="auto"/>
              <w:outlineLvl w:val="1"/>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color w:val="0C0C0C"/>
                <w:kern w:val="0"/>
                <w:sz w:val="21"/>
                <w:szCs w:val="21"/>
                <w:highlight w:val="none"/>
                <w:lang w:val="en-US" w:eastAsia="zh-CN" w:bidi="ar"/>
              </w:rPr>
              <w:t xml:space="preserve">547.96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3002"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82" w:lineRule="exact"/>
              <w:ind w:left="0" w:leftChars="0" w:right="0" w:firstLine="0" w:firstLineChars="0"/>
              <w:jc w:val="left"/>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化学纤维制造业</w:t>
            </w:r>
          </w:p>
        </w:tc>
        <w:tc>
          <w:tcPr>
            <w:tcW w:w="686" w:type="pct"/>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82" w:lineRule="exact"/>
              <w:ind w:left="0" w:leftChars="0" w:right="0" w:rightChars="0" w:firstLine="0" w:firstLineChars="0"/>
              <w:jc w:val="right"/>
              <w:textAlignment w:val="auto"/>
              <w:outlineLvl w:val="1"/>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color w:val="0C0C0C"/>
                <w:kern w:val="0"/>
                <w:sz w:val="21"/>
                <w:szCs w:val="21"/>
                <w:highlight w:val="none"/>
                <w:lang w:val="en-US" w:eastAsia="zh-CN" w:bidi="ar"/>
              </w:rPr>
              <w:t xml:space="preserve">13.28 </w:t>
            </w:r>
          </w:p>
        </w:tc>
        <w:tc>
          <w:tcPr>
            <w:tcW w:w="659" w:type="pct"/>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82" w:lineRule="exact"/>
              <w:ind w:left="0" w:leftChars="0" w:right="0" w:rightChars="0" w:firstLine="0" w:firstLineChars="0"/>
              <w:jc w:val="right"/>
              <w:textAlignment w:val="auto"/>
              <w:outlineLvl w:val="1"/>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color w:val="0C0C0C"/>
                <w:kern w:val="0"/>
                <w:sz w:val="21"/>
                <w:szCs w:val="21"/>
                <w:highlight w:val="none"/>
                <w:lang w:val="en-US" w:eastAsia="zh-CN" w:bidi="ar"/>
              </w:rPr>
              <w:t xml:space="preserve">5.58 </w:t>
            </w:r>
          </w:p>
        </w:tc>
        <w:tc>
          <w:tcPr>
            <w:tcW w:w="652" w:type="pct"/>
            <w:tcBorders>
              <w:top w:val="nil"/>
              <w:left w:val="single" w:color="auto" w:sz="4" w:space="0"/>
              <w:bottom w:val="nil"/>
              <w:right w:val="nil"/>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82" w:lineRule="exact"/>
              <w:ind w:left="0" w:leftChars="0" w:right="0" w:rightChars="0" w:firstLine="0" w:firstLineChars="0"/>
              <w:jc w:val="right"/>
              <w:textAlignment w:val="auto"/>
              <w:outlineLvl w:val="1"/>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color w:val="0C0C0C"/>
                <w:kern w:val="0"/>
                <w:sz w:val="21"/>
                <w:szCs w:val="21"/>
                <w:highlight w:val="none"/>
                <w:lang w:val="en-US" w:eastAsia="zh-CN" w:bidi="ar"/>
              </w:rPr>
              <w:t xml:space="preserve">10.60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3002"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82" w:lineRule="exact"/>
              <w:ind w:left="0" w:leftChars="0" w:right="0" w:firstLine="0" w:firstLineChars="0"/>
              <w:jc w:val="left"/>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橡胶和塑料制品业</w:t>
            </w:r>
          </w:p>
        </w:tc>
        <w:tc>
          <w:tcPr>
            <w:tcW w:w="686" w:type="pct"/>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82" w:lineRule="exact"/>
              <w:ind w:left="0" w:leftChars="0" w:right="0" w:rightChars="0" w:firstLine="0" w:firstLineChars="0"/>
              <w:jc w:val="right"/>
              <w:textAlignment w:val="auto"/>
              <w:outlineLvl w:val="1"/>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color w:val="0C0C0C"/>
                <w:kern w:val="0"/>
                <w:sz w:val="21"/>
                <w:szCs w:val="21"/>
                <w:highlight w:val="none"/>
                <w:lang w:val="en-US" w:eastAsia="zh-CN" w:bidi="ar"/>
              </w:rPr>
              <w:t xml:space="preserve">956.57 </w:t>
            </w:r>
          </w:p>
        </w:tc>
        <w:tc>
          <w:tcPr>
            <w:tcW w:w="659" w:type="pct"/>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82" w:lineRule="exact"/>
              <w:ind w:left="0" w:leftChars="0" w:right="0" w:rightChars="0" w:firstLine="0" w:firstLineChars="0"/>
              <w:jc w:val="right"/>
              <w:textAlignment w:val="auto"/>
              <w:outlineLvl w:val="1"/>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color w:val="0C0C0C"/>
                <w:kern w:val="0"/>
                <w:sz w:val="21"/>
                <w:szCs w:val="21"/>
                <w:highlight w:val="none"/>
                <w:lang w:val="en-US" w:eastAsia="zh-CN" w:bidi="ar"/>
              </w:rPr>
              <w:t xml:space="preserve">493.96 </w:t>
            </w:r>
          </w:p>
        </w:tc>
        <w:tc>
          <w:tcPr>
            <w:tcW w:w="652" w:type="pct"/>
            <w:tcBorders>
              <w:top w:val="nil"/>
              <w:left w:val="single" w:color="auto" w:sz="4" w:space="0"/>
              <w:bottom w:val="nil"/>
              <w:right w:val="nil"/>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82" w:lineRule="exact"/>
              <w:ind w:left="0" w:leftChars="0" w:right="0" w:rightChars="0" w:firstLine="0" w:firstLineChars="0"/>
              <w:jc w:val="right"/>
              <w:textAlignment w:val="auto"/>
              <w:outlineLvl w:val="1"/>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color w:val="0C0C0C"/>
                <w:kern w:val="0"/>
                <w:sz w:val="21"/>
                <w:szCs w:val="21"/>
                <w:highlight w:val="none"/>
                <w:lang w:val="en-US" w:eastAsia="zh-CN" w:bidi="ar"/>
              </w:rPr>
              <w:t xml:space="preserve">771.23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3002"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82" w:lineRule="exact"/>
              <w:ind w:left="0" w:leftChars="0" w:right="0" w:firstLine="0" w:firstLineChars="0"/>
              <w:jc w:val="left"/>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非金属矿物制品业</w:t>
            </w:r>
          </w:p>
        </w:tc>
        <w:tc>
          <w:tcPr>
            <w:tcW w:w="686" w:type="pct"/>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82" w:lineRule="exact"/>
              <w:ind w:left="0" w:leftChars="0" w:right="0" w:rightChars="0" w:firstLine="0" w:firstLineChars="0"/>
              <w:jc w:val="right"/>
              <w:textAlignment w:val="auto"/>
              <w:outlineLvl w:val="1"/>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color w:val="0C0C0C"/>
                <w:kern w:val="0"/>
                <w:sz w:val="21"/>
                <w:szCs w:val="21"/>
                <w:highlight w:val="none"/>
                <w:lang w:val="en-US" w:eastAsia="zh-CN" w:bidi="ar"/>
              </w:rPr>
              <w:t xml:space="preserve">754.16 </w:t>
            </w:r>
          </w:p>
        </w:tc>
        <w:tc>
          <w:tcPr>
            <w:tcW w:w="659" w:type="pct"/>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82" w:lineRule="exact"/>
              <w:ind w:left="0" w:leftChars="0" w:right="0" w:rightChars="0" w:firstLine="0" w:firstLineChars="0"/>
              <w:jc w:val="right"/>
              <w:textAlignment w:val="auto"/>
              <w:outlineLvl w:val="1"/>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color w:val="0C0C0C"/>
                <w:kern w:val="0"/>
                <w:sz w:val="21"/>
                <w:szCs w:val="21"/>
                <w:highlight w:val="none"/>
                <w:lang w:val="en-US" w:eastAsia="zh-CN" w:bidi="ar"/>
              </w:rPr>
              <w:t xml:space="preserve">602.30 </w:t>
            </w:r>
          </w:p>
        </w:tc>
        <w:tc>
          <w:tcPr>
            <w:tcW w:w="652" w:type="pct"/>
            <w:tcBorders>
              <w:top w:val="nil"/>
              <w:left w:val="single" w:color="auto" w:sz="4" w:space="0"/>
              <w:bottom w:val="nil"/>
              <w:right w:val="nil"/>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82" w:lineRule="exact"/>
              <w:ind w:left="0" w:leftChars="0" w:right="0" w:rightChars="0" w:firstLine="0" w:firstLineChars="0"/>
              <w:jc w:val="right"/>
              <w:textAlignment w:val="auto"/>
              <w:outlineLvl w:val="1"/>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color w:val="0C0C0C"/>
                <w:kern w:val="0"/>
                <w:sz w:val="21"/>
                <w:szCs w:val="21"/>
                <w:highlight w:val="none"/>
                <w:lang w:val="en-US" w:eastAsia="zh-CN" w:bidi="ar"/>
              </w:rPr>
              <w:t xml:space="preserve">598.48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3002"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82" w:lineRule="exact"/>
              <w:ind w:left="0" w:leftChars="0" w:right="0" w:firstLine="0" w:firstLineChars="0"/>
              <w:jc w:val="left"/>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黑色金属冶炼和压延加工业</w:t>
            </w:r>
          </w:p>
        </w:tc>
        <w:tc>
          <w:tcPr>
            <w:tcW w:w="686" w:type="pct"/>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82" w:lineRule="exact"/>
              <w:ind w:left="0" w:leftChars="0" w:right="0" w:rightChars="0" w:firstLine="0" w:firstLineChars="0"/>
              <w:jc w:val="right"/>
              <w:textAlignment w:val="auto"/>
              <w:outlineLvl w:val="1"/>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color w:val="0C0C0C"/>
                <w:kern w:val="0"/>
                <w:sz w:val="21"/>
                <w:szCs w:val="21"/>
                <w:highlight w:val="none"/>
                <w:lang w:val="en-US" w:eastAsia="zh-CN" w:bidi="ar"/>
              </w:rPr>
              <w:t xml:space="preserve">255.39 </w:t>
            </w:r>
          </w:p>
        </w:tc>
        <w:tc>
          <w:tcPr>
            <w:tcW w:w="659" w:type="pct"/>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82" w:lineRule="exact"/>
              <w:ind w:left="0" w:leftChars="0" w:right="0" w:rightChars="0" w:firstLine="0" w:firstLineChars="0"/>
              <w:jc w:val="right"/>
              <w:textAlignment w:val="auto"/>
              <w:outlineLvl w:val="1"/>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color w:val="0C0C0C"/>
                <w:kern w:val="0"/>
                <w:sz w:val="21"/>
                <w:szCs w:val="21"/>
                <w:highlight w:val="none"/>
                <w:lang w:val="en-US" w:eastAsia="zh-CN" w:bidi="ar"/>
              </w:rPr>
              <w:t xml:space="preserve">174.50 </w:t>
            </w:r>
          </w:p>
        </w:tc>
        <w:tc>
          <w:tcPr>
            <w:tcW w:w="652" w:type="pct"/>
            <w:tcBorders>
              <w:top w:val="nil"/>
              <w:left w:val="single" w:color="auto" w:sz="4" w:space="0"/>
              <w:bottom w:val="nil"/>
              <w:right w:val="nil"/>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82" w:lineRule="exact"/>
              <w:ind w:left="0" w:leftChars="0" w:right="0" w:rightChars="0" w:firstLine="0" w:firstLineChars="0"/>
              <w:jc w:val="right"/>
              <w:textAlignment w:val="auto"/>
              <w:outlineLvl w:val="1"/>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color w:val="0C0C0C"/>
                <w:kern w:val="0"/>
                <w:sz w:val="21"/>
                <w:szCs w:val="21"/>
                <w:highlight w:val="none"/>
                <w:lang w:val="en-US" w:eastAsia="zh-CN" w:bidi="ar"/>
              </w:rPr>
              <w:t xml:space="preserve">309.26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3002"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82" w:lineRule="exact"/>
              <w:ind w:left="0" w:leftChars="0" w:right="0" w:rightChars="0" w:firstLine="0" w:firstLineChars="0"/>
              <w:jc w:val="left"/>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有色金属冶炼和压延加工业</w:t>
            </w:r>
          </w:p>
        </w:tc>
        <w:tc>
          <w:tcPr>
            <w:tcW w:w="686" w:type="pct"/>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82" w:lineRule="exact"/>
              <w:ind w:left="0" w:leftChars="0" w:right="0" w:rightChars="0" w:firstLine="0" w:firstLineChars="0"/>
              <w:jc w:val="right"/>
              <w:textAlignment w:val="auto"/>
              <w:outlineLvl w:val="1"/>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color w:val="0C0C0C"/>
                <w:kern w:val="0"/>
                <w:sz w:val="21"/>
                <w:szCs w:val="21"/>
                <w:highlight w:val="none"/>
                <w:lang w:val="en-US" w:eastAsia="zh-CN" w:bidi="ar"/>
              </w:rPr>
              <w:t xml:space="preserve">250.92 </w:t>
            </w:r>
          </w:p>
        </w:tc>
        <w:tc>
          <w:tcPr>
            <w:tcW w:w="659" w:type="pct"/>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82" w:lineRule="exact"/>
              <w:ind w:left="0" w:leftChars="0" w:right="0" w:rightChars="0" w:firstLine="0" w:firstLineChars="0"/>
              <w:jc w:val="right"/>
              <w:textAlignment w:val="auto"/>
              <w:outlineLvl w:val="1"/>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color w:val="0C0C0C"/>
                <w:kern w:val="0"/>
                <w:sz w:val="21"/>
                <w:szCs w:val="21"/>
                <w:highlight w:val="none"/>
                <w:lang w:val="en-US" w:eastAsia="zh-CN" w:bidi="ar"/>
              </w:rPr>
              <w:t xml:space="preserve">185.12 </w:t>
            </w:r>
          </w:p>
        </w:tc>
        <w:tc>
          <w:tcPr>
            <w:tcW w:w="652" w:type="pct"/>
            <w:tcBorders>
              <w:top w:val="nil"/>
              <w:left w:val="single" w:color="auto" w:sz="4" w:space="0"/>
              <w:bottom w:val="nil"/>
              <w:right w:val="nil"/>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82" w:lineRule="exact"/>
              <w:ind w:left="0" w:leftChars="0" w:right="0" w:rightChars="0" w:firstLine="0" w:firstLineChars="0"/>
              <w:jc w:val="right"/>
              <w:textAlignment w:val="auto"/>
              <w:outlineLvl w:val="1"/>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color w:val="0C0C0C"/>
                <w:kern w:val="0"/>
                <w:sz w:val="21"/>
                <w:szCs w:val="21"/>
                <w:highlight w:val="none"/>
                <w:lang w:val="en-US" w:eastAsia="zh-CN" w:bidi="ar"/>
              </w:rPr>
              <w:t xml:space="preserve">1002.79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3002"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82" w:lineRule="exact"/>
              <w:ind w:left="0" w:leftChars="0" w:right="0" w:firstLine="0" w:firstLineChars="0"/>
              <w:jc w:val="left"/>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金属制品业</w:t>
            </w:r>
          </w:p>
        </w:tc>
        <w:tc>
          <w:tcPr>
            <w:tcW w:w="686" w:type="pct"/>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82" w:lineRule="exact"/>
              <w:ind w:left="0" w:leftChars="0" w:right="0" w:rightChars="0" w:firstLine="0" w:firstLineChars="0"/>
              <w:jc w:val="right"/>
              <w:textAlignment w:val="auto"/>
              <w:outlineLvl w:val="1"/>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color w:val="0C0C0C"/>
                <w:kern w:val="0"/>
                <w:sz w:val="21"/>
                <w:szCs w:val="21"/>
                <w:highlight w:val="none"/>
                <w:lang w:val="en-US" w:eastAsia="zh-CN" w:bidi="ar"/>
              </w:rPr>
              <w:t xml:space="preserve">780.75 </w:t>
            </w:r>
          </w:p>
        </w:tc>
        <w:tc>
          <w:tcPr>
            <w:tcW w:w="659" w:type="pct"/>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82" w:lineRule="exact"/>
              <w:ind w:left="0" w:leftChars="0" w:right="0" w:rightChars="0" w:firstLine="0" w:firstLineChars="0"/>
              <w:jc w:val="right"/>
              <w:textAlignment w:val="auto"/>
              <w:outlineLvl w:val="1"/>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color w:val="0C0C0C"/>
                <w:kern w:val="0"/>
                <w:sz w:val="21"/>
                <w:szCs w:val="21"/>
                <w:highlight w:val="none"/>
                <w:lang w:val="en-US" w:eastAsia="zh-CN" w:bidi="ar"/>
              </w:rPr>
              <w:t xml:space="preserve">445.84 </w:t>
            </w:r>
          </w:p>
        </w:tc>
        <w:tc>
          <w:tcPr>
            <w:tcW w:w="652" w:type="pct"/>
            <w:tcBorders>
              <w:top w:val="nil"/>
              <w:left w:val="single" w:color="auto" w:sz="4" w:space="0"/>
              <w:bottom w:val="nil"/>
              <w:right w:val="nil"/>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82" w:lineRule="exact"/>
              <w:ind w:left="0" w:leftChars="0" w:right="0" w:rightChars="0" w:firstLine="0" w:firstLineChars="0"/>
              <w:jc w:val="right"/>
              <w:textAlignment w:val="auto"/>
              <w:outlineLvl w:val="1"/>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color w:val="0C0C0C"/>
                <w:kern w:val="0"/>
                <w:sz w:val="21"/>
                <w:szCs w:val="21"/>
                <w:highlight w:val="none"/>
                <w:lang w:val="en-US" w:eastAsia="zh-CN" w:bidi="ar"/>
              </w:rPr>
              <w:t xml:space="preserve">658.47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3002"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82" w:lineRule="exact"/>
              <w:ind w:left="0" w:leftChars="0" w:right="0" w:firstLine="0" w:firstLineChars="0"/>
              <w:jc w:val="left"/>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通用设备制造业</w:t>
            </w:r>
          </w:p>
        </w:tc>
        <w:tc>
          <w:tcPr>
            <w:tcW w:w="686" w:type="pct"/>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82" w:lineRule="exact"/>
              <w:ind w:left="0" w:leftChars="0" w:right="0" w:rightChars="0" w:firstLine="0" w:firstLineChars="0"/>
              <w:jc w:val="right"/>
              <w:textAlignment w:val="auto"/>
              <w:outlineLvl w:val="1"/>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color w:val="0C0C0C"/>
                <w:kern w:val="0"/>
                <w:sz w:val="21"/>
                <w:szCs w:val="21"/>
                <w:highlight w:val="none"/>
                <w:lang w:val="en-US" w:eastAsia="zh-CN" w:bidi="ar"/>
              </w:rPr>
              <w:t xml:space="preserve">1443.22 </w:t>
            </w:r>
          </w:p>
        </w:tc>
        <w:tc>
          <w:tcPr>
            <w:tcW w:w="659" w:type="pct"/>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82" w:lineRule="exact"/>
              <w:ind w:left="0" w:leftChars="0" w:right="0" w:rightChars="0" w:firstLine="0" w:firstLineChars="0"/>
              <w:jc w:val="right"/>
              <w:textAlignment w:val="auto"/>
              <w:outlineLvl w:val="1"/>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color w:val="0C0C0C"/>
                <w:kern w:val="0"/>
                <w:sz w:val="21"/>
                <w:szCs w:val="21"/>
                <w:highlight w:val="none"/>
                <w:lang w:val="en-US" w:eastAsia="zh-CN" w:bidi="ar"/>
              </w:rPr>
              <w:t xml:space="preserve">861.04 </w:t>
            </w:r>
          </w:p>
        </w:tc>
        <w:tc>
          <w:tcPr>
            <w:tcW w:w="652" w:type="pct"/>
            <w:tcBorders>
              <w:top w:val="nil"/>
              <w:left w:val="single" w:color="auto" w:sz="4" w:space="0"/>
              <w:bottom w:val="nil"/>
              <w:right w:val="nil"/>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82" w:lineRule="exact"/>
              <w:ind w:left="0" w:leftChars="0" w:right="0" w:rightChars="0" w:firstLine="0" w:firstLineChars="0"/>
              <w:jc w:val="right"/>
              <w:textAlignment w:val="auto"/>
              <w:outlineLvl w:val="1"/>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color w:val="0C0C0C"/>
                <w:kern w:val="0"/>
                <w:sz w:val="21"/>
                <w:szCs w:val="21"/>
                <w:highlight w:val="none"/>
                <w:lang w:val="en-US" w:eastAsia="zh-CN" w:bidi="ar"/>
              </w:rPr>
              <w:t xml:space="preserve">1076.00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3002"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82" w:lineRule="exact"/>
              <w:ind w:left="0" w:leftChars="0" w:right="0" w:firstLine="0" w:firstLineChars="0"/>
              <w:jc w:val="left"/>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专用设备制造业</w:t>
            </w:r>
          </w:p>
        </w:tc>
        <w:tc>
          <w:tcPr>
            <w:tcW w:w="686" w:type="pct"/>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82" w:lineRule="exact"/>
              <w:ind w:left="0" w:leftChars="0" w:right="0" w:rightChars="0" w:firstLine="0" w:firstLineChars="0"/>
              <w:jc w:val="right"/>
              <w:textAlignment w:val="auto"/>
              <w:outlineLvl w:val="1"/>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color w:val="0C0C0C"/>
                <w:kern w:val="0"/>
                <w:sz w:val="21"/>
                <w:szCs w:val="21"/>
                <w:highlight w:val="none"/>
                <w:lang w:val="en-US" w:eastAsia="zh-CN" w:bidi="ar"/>
              </w:rPr>
              <w:t xml:space="preserve">931.18 </w:t>
            </w:r>
          </w:p>
        </w:tc>
        <w:tc>
          <w:tcPr>
            <w:tcW w:w="659" w:type="pct"/>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82" w:lineRule="exact"/>
              <w:ind w:left="0" w:leftChars="0" w:right="0" w:rightChars="0" w:firstLine="0" w:firstLineChars="0"/>
              <w:jc w:val="right"/>
              <w:textAlignment w:val="auto"/>
              <w:outlineLvl w:val="1"/>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color w:val="0C0C0C"/>
                <w:kern w:val="0"/>
                <w:sz w:val="21"/>
                <w:szCs w:val="21"/>
                <w:highlight w:val="none"/>
                <w:lang w:val="en-US" w:eastAsia="zh-CN" w:bidi="ar"/>
              </w:rPr>
              <w:t xml:space="preserve">513.46 </w:t>
            </w:r>
          </w:p>
        </w:tc>
        <w:tc>
          <w:tcPr>
            <w:tcW w:w="652" w:type="pct"/>
            <w:tcBorders>
              <w:top w:val="nil"/>
              <w:left w:val="single" w:color="auto" w:sz="4" w:space="0"/>
              <w:bottom w:val="nil"/>
              <w:right w:val="nil"/>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82" w:lineRule="exact"/>
              <w:ind w:left="0" w:leftChars="0" w:right="0" w:rightChars="0" w:firstLine="0" w:firstLineChars="0"/>
              <w:jc w:val="right"/>
              <w:textAlignment w:val="auto"/>
              <w:outlineLvl w:val="1"/>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color w:val="0C0C0C"/>
                <w:kern w:val="0"/>
                <w:sz w:val="21"/>
                <w:szCs w:val="21"/>
                <w:highlight w:val="none"/>
                <w:lang w:val="en-US" w:eastAsia="zh-CN" w:bidi="ar"/>
              </w:rPr>
              <w:t xml:space="preserve">609.47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3002"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82" w:lineRule="exact"/>
              <w:ind w:left="0" w:leftChars="0" w:right="0" w:firstLine="0" w:firstLineChars="0"/>
              <w:jc w:val="left"/>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汽车制造业</w:t>
            </w:r>
          </w:p>
        </w:tc>
        <w:tc>
          <w:tcPr>
            <w:tcW w:w="686" w:type="pct"/>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82" w:lineRule="exact"/>
              <w:ind w:left="0" w:leftChars="0" w:right="0" w:rightChars="0" w:firstLine="0" w:firstLineChars="0"/>
              <w:jc w:val="right"/>
              <w:textAlignment w:val="auto"/>
              <w:outlineLvl w:val="1"/>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color w:val="0C0C0C"/>
                <w:kern w:val="0"/>
                <w:sz w:val="21"/>
                <w:szCs w:val="21"/>
                <w:highlight w:val="none"/>
                <w:lang w:val="en-US" w:eastAsia="zh-CN" w:bidi="ar"/>
              </w:rPr>
              <w:t xml:space="preserve">4579.06 </w:t>
            </w:r>
          </w:p>
        </w:tc>
        <w:tc>
          <w:tcPr>
            <w:tcW w:w="659" w:type="pct"/>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82" w:lineRule="exact"/>
              <w:ind w:left="0" w:leftChars="0" w:right="0" w:rightChars="0" w:firstLine="0" w:firstLineChars="0"/>
              <w:jc w:val="right"/>
              <w:textAlignment w:val="auto"/>
              <w:outlineLvl w:val="1"/>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color w:val="0C0C0C"/>
                <w:kern w:val="0"/>
                <w:sz w:val="21"/>
                <w:szCs w:val="21"/>
                <w:highlight w:val="none"/>
                <w:lang w:val="en-US" w:eastAsia="zh-CN" w:bidi="ar"/>
              </w:rPr>
              <w:t xml:space="preserve">2624.53 </w:t>
            </w:r>
          </w:p>
        </w:tc>
        <w:tc>
          <w:tcPr>
            <w:tcW w:w="652" w:type="pct"/>
            <w:tcBorders>
              <w:top w:val="nil"/>
              <w:left w:val="single" w:color="auto" w:sz="4" w:space="0"/>
              <w:bottom w:val="nil"/>
              <w:right w:val="nil"/>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82" w:lineRule="exact"/>
              <w:ind w:left="0" w:leftChars="0" w:right="0" w:rightChars="0" w:firstLine="0" w:firstLineChars="0"/>
              <w:jc w:val="right"/>
              <w:textAlignment w:val="auto"/>
              <w:outlineLvl w:val="1"/>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color w:val="0C0C0C"/>
                <w:kern w:val="0"/>
                <w:sz w:val="21"/>
                <w:szCs w:val="21"/>
                <w:highlight w:val="none"/>
                <w:lang w:val="en-US" w:eastAsia="zh-CN" w:bidi="ar"/>
              </w:rPr>
              <w:t xml:space="preserve">6468.85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3002"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82" w:lineRule="exact"/>
              <w:ind w:left="0" w:leftChars="0" w:right="0" w:firstLine="0" w:firstLineChars="0"/>
              <w:jc w:val="left"/>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铁路、船舶、航空航天和其他运输设备制造业</w:t>
            </w:r>
          </w:p>
        </w:tc>
        <w:tc>
          <w:tcPr>
            <w:tcW w:w="686" w:type="pct"/>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82" w:lineRule="exact"/>
              <w:ind w:left="0" w:leftChars="0" w:right="0" w:rightChars="0" w:firstLine="0" w:firstLineChars="0"/>
              <w:jc w:val="right"/>
              <w:textAlignment w:val="auto"/>
              <w:outlineLvl w:val="1"/>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color w:val="0C0C0C"/>
                <w:kern w:val="0"/>
                <w:sz w:val="21"/>
                <w:szCs w:val="21"/>
                <w:highlight w:val="none"/>
                <w:lang w:val="en-US" w:eastAsia="zh-CN" w:bidi="ar"/>
              </w:rPr>
              <w:t xml:space="preserve">1050.30 </w:t>
            </w:r>
          </w:p>
        </w:tc>
        <w:tc>
          <w:tcPr>
            <w:tcW w:w="659" w:type="pct"/>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82" w:lineRule="exact"/>
              <w:ind w:left="0" w:leftChars="0" w:right="0" w:rightChars="0" w:firstLine="0" w:firstLineChars="0"/>
              <w:jc w:val="right"/>
              <w:textAlignment w:val="auto"/>
              <w:outlineLvl w:val="1"/>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color w:val="0C0C0C"/>
                <w:kern w:val="0"/>
                <w:sz w:val="21"/>
                <w:szCs w:val="21"/>
                <w:highlight w:val="none"/>
                <w:lang w:val="en-US" w:eastAsia="zh-CN" w:bidi="ar"/>
              </w:rPr>
              <w:t xml:space="preserve">811.09 </w:t>
            </w:r>
          </w:p>
        </w:tc>
        <w:tc>
          <w:tcPr>
            <w:tcW w:w="652" w:type="pct"/>
            <w:tcBorders>
              <w:top w:val="nil"/>
              <w:left w:val="single" w:color="auto" w:sz="4" w:space="0"/>
              <w:bottom w:val="nil"/>
              <w:right w:val="nil"/>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82" w:lineRule="exact"/>
              <w:ind w:left="0" w:leftChars="0" w:right="0" w:rightChars="0" w:firstLine="0" w:firstLineChars="0"/>
              <w:jc w:val="right"/>
              <w:textAlignment w:val="auto"/>
              <w:outlineLvl w:val="1"/>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color w:val="0C0C0C"/>
                <w:kern w:val="0"/>
                <w:sz w:val="21"/>
                <w:szCs w:val="21"/>
                <w:highlight w:val="none"/>
                <w:lang w:val="en-US" w:eastAsia="zh-CN" w:bidi="ar"/>
              </w:rPr>
              <w:t xml:space="preserve">689.21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3002"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82" w:lineRule="exact"/>
              <w:ind w:left="0" w:leftChars="0" w:right="0" w:firstLine="0" w:firstLineChars="0"/>
              <w:jc w:val="left"/>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电气机械和器材制造业</w:t>
            </w:r>
          </w:p>
        </w:tc>
        <w:tc>
          <w:tcPr>
            <w:tcW w:w="686" w:type="pct"/>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82" w:lineRule="exact"/>
              <w:ind w:left="0" w:leftChars="0" w:right="0" w:rightChars="0" w:firstLine="0" w:firstLineChars="0"/>
              <w:jc w:val="right"/>
              <w:textAlignment w:val="auto"/>
              <w:outlineLvl w:val="1"/>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color w:val="0C0C0C"/>
                <w:kern w:val="0"/>
                <w:sz w:val="21"/>
                <w:szCs w:val="21"/>
                <w:highlight w:val="none"/>
                <w:lang w:val="en-US" w:eastAsia="zh-CN" w:bidi="ar"/>
              </w:rPr>
              <w:t xml:space="preserve">1807.35 </w:t>
            </w:r>
          </w:p>
        </w:tc>
        <w:tc>
          <w:tcPr>
            <w:tcW w:w="659" w:type="pct"/>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82" w:lineRule="exact"/>
              <w:ind w:left="0" w:leftChars="0" w:right="0" w:rightChars="0" w:firstLine="0" w:firstLineChars="0"/>
              <w:jc w:val="right"/>
              <w:textAlignment w:val="auto"/>
              <w:outlineLvl w:val="1"/>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color w:val="0C0C0C"/>
                <w:kern w:val="0"/>
                <w:sz w:val="21"/>
                <w:szCs w:val="21"/>
                <w:highlight w:val="none"/>
                <w:lang w:val="en-US" w:eastAsia="zh-CN" w:bidi="ar"/>
              </w:rPr>
              <w:t xml:space="preserve">1017.48 </w:t>
            </w:r>
          </w:p>
        </w:tc>
        <w:tc>
          <w:tcPr>
            <w:tcW w:w="652" w:type="pct"/>
            <w:tcBorders>
              <w:top w:val="nil"/>
              <w:left w:val="single" w:color="auto" w:sz="4" w:space="0"/>
              <w:bottom w:val="nil"/>
              <w:right w:val="nil"/>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82" w:lineRule="exact"/>
              <w:ind w:left="0" w:leftChars="0" w:right="0" w:rightChars="0" w:firstLine="0" w:firstLineChars="0"/>
              <w:jc w:val="right"/>
              <w:textAlignment w:val="auto"/>
              <w:outlineLvl w:val="1"/>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color w:val="0C0C0C"/>
                <w:kern w:val="0"/>
                <w:sz w:val="21"/>
                <w:szCs w:val="21"/>
                <w:highlight w:val="none"/>
                <w:lang w:val="en-US" w:eastAsia="zh-CN" w:bidi="ar"/>
              </w:rPr>
              <w:t xml:space="preserve">1464.81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3002"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82" w:lineRule="exact"/>
              <w:ind w:left="0" w:leftChars="0" w:right="0" w:firstLine="0" w:firstLineChars="0"/>
              <w:jc w:val="left"/>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计算机、通信和其他电子设备制造业</w:t>
            </w:r>
          </w:p>
        </w:tc>
        <w:tc>
          <w:tcPr>
            <w:tcW w:w="686" w:type="pct"/>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82" w:lineRule="exact"/>
              <w:ind w:left="0" w:leftChars="0" w:right="0" w:rightChars="0" w:firstLine="0" w:firstLineChars="0"/>
              <w:jc w:val="right"/>
              <w:textAlignment w:val="auto"/>
              <w:outlineLvl w:val="1"/>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color w:val="0C0C0C"/>
                <w:kern w:val="0"/>
                <w:sz w:val="21"/>
                <w:szCs w:val="21"/>
                <w:highlight w:val="none"/>
                <w:lang w:val="en-US" w:eastAsia="zh-CN" w:bidi="ar"/>
              </w:rPr>
              <w:t xml:space="preserve">4700.70 </w:t>
            </w:r>
          </w:p>
        </w:tc>
        <w:tc>
          <w:tcPr>
            <w:tcW w:w="659" w:type="pct"/>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82" w:lineRule="exact"/>
              <w:ind w:left="0" w:leftChars="0" w:right="0" w:rightChars="0" w:firstLine="0" w:firstLineChars="0"/>
              <w:jc w:val="right"/>
              <w:textAlignment w:val="auto"/>
              <w:outlineLvl w:val="1"/>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color w:val="0C0C0C"/>
                <w:kern w:val="0"/>
                <w:sz w:val="21"/>
                <w:szCs w:val="21"/>
                <w:highlight w:val="none"/>
                <w:lang w:val="en-US" w:eastAsia="zh-CN" w:bidi="ar"/>
              </w:rPr>
              <w:t xml:space="preserve">2475.55 </w:t>
            </w:r>
          </w:p>
        </w:tc>
        <w:tc>
          <w:tcPr>
            <w:tcW w:w="652" w:type="pct"/>
            <w:tcBorders>
              <w:top w:val="nil"/>
              <w:left w:val="single" w:color="auto" w:sz="4" w:space="0"/>
              <w:bottom w:val="nil"/>
              <w:right w:val="nil"/>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82" w:lineRule="exact"/>
              <w:ind w:left="0" w:leftChars="0" w:right="0" w:rightChars="0" w:firstLine="0" w:firstLineChars="0"/>
              <w:jc w:val="right"/>
              <w:textAlignment w:val="auto"/>
              <w:outlineLvl w:val="1"/>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color w:val="0C0C0C"/>
                <w:kern w:val="0"/>
                <w:sz w:val="21"/>
                <w:szCs w:val="21"/>
                <w:highlight w:val="none"/>
                <w:lang w:val="en-US" w:eastAsia="zh-CN" w:bidi="ar"/>
              </w:rPr>
              <w:t xml:space="preserve">2834.40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3002"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82" w:lineRule="exact"/>
              <w:ind w:left="0" w:leftChars="0" w:right="0" w:firstLine="0" w:firstLineChars="0"/>
              <w:jc w:val="left"/>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仪器仪表制造业</w:t>
            </w:r>
          </w:p>
        </w:tc>
        <w:tc>
          <w:tcPr>
            <w:tcW w:w="686" w:type="pct"/>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82" w:lineRule="exact"/>
              <w:ind w:left="0" w:leftChars="0" w:right="0" w:rightChars="0" w:firstLine="0" w:firstLineChars="0"/>
              <w:jc w:val="right"/>
              <w:textAlignment w:val="auto"/>
              <w:outlineLvl w:val="1"/>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color w:val="0C0C0C"/>
                <w:kern w:val="0"/>
                <w:sz w:val="21"/>
                <w:szCs w:val="21"/>
                <w:highlight w:val="none"/>
                <w:lang w:val="en-US" w:eastAsia="zh-CN" w:bidi="ar"/>
              </w:rPr>
              <w:t xml:space="preserve">238.65 </w:t>
            </w:r>
          </w:p>
        </w:tc>
        <w:tc>
          <w:tcPr>
            <w:tcW w:w="659" w:type="pct"/>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82" w:lineRule="exact"/>
              <w:ind w:left="0" w:leftChars="0" w:right="0" w:rightChars="0" w:firstLine="0" w:firstLineChars="0"/>
              <w:jc w:val="right"/>
              <w:textAlignment w:val="auto"/>
              <w:outlineLvl w:val="1"/>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color w:val="0C0C0C"/>
                <w:kern w:val="0"/>
                <w:sz w:val="21"/>
                <w:szCs w:val="21"/>
                <w:highlight w:val="none"/>
                <w:lang w:val="en-US" w:eastAsia="zh-CN" w:bidi="ar"/>
              </w:rPr>
              <w:t xml:space="preserve">113.67 </w:t>
            </w:r>
          </w:p>
        </w:tc>
        <w:tc>
          <w:tcPr>
            <w:tcW w:w="652" w:type="pct"/>
            <w:tcBorders>
              <w:top w:val="nil"/>
              <w:left w:val="single" w:color="auto" w:sz="4" w:space="0"/>
              <w:bottom w:val="nil"/>
              <w:right w:val="nil"/>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82" w:lineRule="exact"/>
              <w:ind w:left="0" w:leftChars="0" w:right="0" w:rightChars="0" w:firstLine="0" w:firstLineChars="0"/>
              <w:jc w:val="right"/>
              <w:textAlignment w:val="auto"/>
              <w:outlineLvl w:val="1"/>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color w:val="0C0C0C"/>
                <w:kern w:val="0"/>
                <w:sz w:val="21"/>
                <w:szCs w:val="21"/>
                <w:highlight w:val="none"/>
                <w:lang w:val="en-US" w:eastAsia="zh-CN" w:bidi="ar"/>
              </w:rPr>
              <w:t xml:space="preserve">200.55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3002"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82" w:lineRule="exact"/>
              <w:ind w:left="0" w:leftChars="0" w:right="0" w:firstLine="0" w:firstLineChars="0"/>
              <w:jc w:val="left"/>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其他制造业</w:t>
            </w:r>
          </w:p>
        </w:tc>
        <w:tc>
          <w:tcPr>
            <w:tcW w:w="686" w:type="pct"/>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82" w:lineRule="exact"/>
              <w:ind w:left="0" w:leftChars="0" w:right="0" w:rightChars="0" w:firstLine="0" w:firstLineChars="0"/>
              <w:jc w:val="right"/>
              <w:textAlignment w:val="auto"/>
              <w:outlineLvl w:val="1"/>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color w:val="0C0C0C"/>
                <w:kern w:val="0"/>
                <w:sz w:val="21"/>
                <w:szCs w:val="21"/>
                <w:highlight w:val="none"/>
                <w:lang w:val="en-US" w:eastAsia="zh-CN" w:bidi="ar"/>
              </w:rPr>
              <w:t xml:space="preserve">35.20 </w:t>
            </w:r>
          </w:p>
        </w:tc>
        <w:tc>
          <w:tcPr>
            <w:tcW w:w="659" w:type="pct"/>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82" w:lineRule="exact"/>
              <w:ind w:left="0" w:leftChars="0" w:right="0" w:rightChars="0" w:firstLine="0" w:firstLineChars="0"/>
              <w:jc w:val="right"/>
              <w:textAlignment w:val="auto"/>
              <w:outlineLvl w:val="1"/>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color w:val="0C0C0C"/>
                <w:kern w:val="0"/>
                <w:sz w:val="21"/>
                <w:szCs w:val="21"/>
                <w:highlight w:val="none"/>
                <w:lang w:val="en-US" w:eastAsia="zh-CN" w:bidi="ar"/>
              </w:rPr>
              <w:t xml:space="preserve">20.16 </w:t>
            </w:r>
          </w:p>
        </w:tc>
        <w:tc>
          <w:tcPr>
            <w:tcW w:w="652" w:type="pct"/>
            <w:tcBorders>
              <w:top w:val="nil"/>
              <w:left w:val="single" w:color="auto" w:sz="4" w:space="0"/>
              <w:bottom w:val="nil"/>
              <w:right w:val="nil"/>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82" w:lineRule="exact"/>
              <w:ind w:left="0" w:leftChars="0" w:right="0" w:rightChars="0" w:firstLine="0" w:firstLineChars="0"/>
              <w:jc w:val="right"/>
              <w:textAlignment w:val="auto"/>
              <w:outlineLvl w:val="1"/>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color w:val="0C0C0C"/>
                <w:kern w:val="0"/>
                <w:sz w:val="21"/>
                <w:szCs w:val="21"/>
                <w:highlight w:val="none"/>
                <w:lang w:val="en-US" w:eastAsia="zh-CN" w:bidi="ar"/>
              </w:rPr>
              <w:t xml:space="preserve">35.77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3002"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82" w:lineRule="exact"/>
              <w:ind w:left="0" w:leftChars="0" w:right="0" w:firstLine="0" w:firstLineChars="0"/>
              <w:jc w:val="left"/>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废弃资源综合利用业</w:t>
            </w:r>
          </w:p>
        </w:tc>
        <w:tc>
          <w:tcPr>
            <w:tcW w:w="686" w:type="pct"/>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82" w:lineRule="exact"/>
              <w:ind w:left="0" w:leftChars="0" w:right="0" w:rightChars="0" w:firstLine="0" w:firstLineChars="0"/>
              <w:jc w:val="right"/>
              <w:textAlignment w:val="auto"/>
              <w:outlineLvl w:val="1"/>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color w:val="0C0C0C"/>
                <w:kern w:val="0"/>
                <w:sz w:val="21"/>
                <w:szCs w:val="21"/>
                <w:highlight w:val="none"/>
                <w:lang w:val="en-US" w:eastAsia="zh-CN" w:bidi="ar"/>
              </w:rPr>
              <w:t xml:space="preserve">59.10 </w:t>
            </w:r>
          </w:p>
        </w:tc>
        <w:tc>
          <w:tcPr>
            <w:tcW w:w="659" w:type="pct"/>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82" w:lineRule="exact"/>
              <w:ind w:left="0" w:leftChars="0" w:right="0" w:rightChars="0" w:firstLine="0" w:firstLineChars="0"/>
              <w:jc w:val="right"/>
              <w:textAlignment w:val="auto"/>
              <w:outlineLvl w:val="1"/>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color w:val="0C0C0C"/>
                <w:kern w:val="0"/>
                <w:sz w:val="21"/>
                <w:szCs w:val="21"/>
                <w:highlight w:val="none"/>
                <w:lang w:val="en-US" w:eastAsia="zh-CN" w:bidi="ar"/>
              </w:rPr>
              <w:t xml:space="preserve">45.32 </w:t>
            </w:r>
          </w:p>
        </w:tc>
        <w:tc>
          <w:tcPr>
            <w:tcW w:w="652" w:type="pct"/>
            <w:tcBorders>
              <w:top w:val="nil"/>
              <w:left w:val="single" w:color="auto" w:sz="4" w:space="0"/>
              <w:bottom w:val="nil"/>
              <w:right w:val="nil"/>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82" w:lineRule="exact"/>
              <w:ind w:left="0" w:leftChars="0" w:right="0" w:rightChars="0" w:firstLine="0" w:firstLineChars="0"/>
              <w:jc w:val="right"/>
              <w:textAlignment w:val="auto"/>
              <w:outlineLvl w:val="1"/>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color w:val="0C0C0C"/>
                <w:kern w:val="0"/>
                <w:sz w:val="21"/>
                <w:szCs w:val="21"/>
                <w:highlight w:val="none"/>
                <w:lang w:val="en-US" w:eastAsia="zh-CN" w:bidi="ar"/>
              </w:rPr>
              <w:t xml:space="preserve">61.41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3002"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82" w:lineRule="exact"/>
              <w:ind w:left="0" w:leftChars="0" w:right="0" w:firstLine="0" w:firstLineChars="0"/>
              <w:jc w:val="left"/>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金属制品、机械和设备修理业</w:t>
            </w:r>
          </w:p>
        </w:tc>
        <w:tc>
          <w:tcPr>
            <w:tcW w:w="686" w:type="pct"/>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82" w:lineRule="exact"/>
              <w:ind w:left="0" w:leftChars="0" w:right="0" w:rightChars="0" w:firstLine="0" w:firstLineChars="0"/>
              <w:jc w:val="right"/>
              <w:textAlignment w:val="auto"/>
              <w:outlineLvl w:val="1"/>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color w:val="0C0C0C"/>
                <w:kern w:val="0"/>
                <w:sz w:val="21"/>
                <w:szCs w:val="21"/>
                <w:highlight w:val="none"/>
                <w:lang w:val="en-US" w:eastAsia="zh-CN" w:bidi="ar"/>
              </w:rPr>
              <w:t xml:space="preserve">242.46 </w:t>
            </w:r>
          </w:p>
        </w:tc>
        <w:tc>
          <w:tcPr>
            <w:tcW w:w="659" w:type="pct"/>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82" w:lineRule="exact"/>
              <w:ind w:left="0" w:leftChars="0" w:right="0" w:rightChars="0" w:firstLine="0" w:firstLineChars="0"/>
              <w:jc w:val="right"/>
              <w:textAlignment w:val="auto"/>
              <w:outlineLvl w:val="1"/>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color w:val="0C0C0C"/>
                <w:kern w:val="0"/>
                <w:sz w:val="21"/>
                <w:szCs w:val="21"/>
                <w:highlight w:val="none"/>
                <w:lang w:val="en-US" w:eastAsia="zh-CN" w:bidi="ar"/>
              </w:rPr>
              <w:t xml:space="preserve">156.23 </w:t>
            </w:r>
          </w:p>
        </w:tc>
        <w:tc>
          <w:tcPr>
            <w:tcW w:w="652" w:type="pct"/>
            <w:tcBorders>
              <w:top w:val="nil"/>
              <w:left w:val="single" w:color="auto" w:sz="4" w:space="0"/>
              <w:bottom w:val="nil"/>
              <w:right w:val="nil"/>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82" w:lineRule="exact"/>
              <w:ind w:left="0" w:leftChars="0" w:right="0" w:rightChars="0" w:firstLine="0" w:firstLineChars="0"/>
              <w:jc w:val="right"/>
              <w:textAlignment w:val="auto"/>
              <w:outlineLvl w:val="1"/>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color w:val="0C0C0C"/>
                <w:kern w:val="0"/>
                <w:sz w:val="21"/>
                <w:szCs w:val="21"/>
                <w:highlight w:val="none"/>
                <w:lang w:val="en-US" w:eastAsia="zh-CN" w:bidi="ar"/>
              </w:rPr>
              <w:t xml:space="preserve">162.14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3002"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82" w:lineRule="exact"/>
              <w:ind w:left="0" w:leftChars="0" w:right="0" w:firstLine="0" w:firstLineChars="0"/>
              <w:jc w:val="left"/>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电力、热力生产和供应业</w:t>
            </w:r>
          </w:p>
        </w:tc>
        <w:tc>
          <w:tcPr>
            <w:tcW w:w="686" w:type="pct"/>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82" w:lineRule="exact"/>
              <w:ind w:left="0" w:leftChars="0" w:right="0" w:rightChars="0" w:firstLine="0" w:firstLineChars="0"/>
              <w:jc w:val="right"/>
              <w:textAlignment w:val="auto"/>
              <w:outlineLvl w:val="1"/>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color w:val="0C0C0C"/>
                <w:kern w:val="0"/>
                <w:sz w:val="21"/>
                <w:szCs w:val="21"/>
                <w:highlight w:val="none"/>
                <w:lang w:val="en-US" w:eastAsia="zh-CN" w:bidi="ar"/>
              </w:rPr>
              <w:t xml:space="preserve">9755.82 </w:t>
            </w:r>
          </w:p>
        </w:tc>
        <w:tc>
          <w:tcPr>
            <w:tcW w:w="659" w:type="pct"/>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82" w:lineRule="exact"/>
              <w:ind w:left="0" w:leftChars="0" w:right="0" w:rightChars="0" w:firstLine="0" w:firstLineChars="0"/>
              <w:jc w:val="right"/>
              <w:textAlignment w:val="auto"/>
              <w:outlineLvl w:val="1"/>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color w:val="0C0C0C"/>
                <w:kern w:val="0"/>
                <w:sz w:val="21"/>
                <w:szCs w:val="21"/>
                <w:highlight w:val="none"/>
                <w:lang w:val="en-US" w:eastAsia="zh-CN" w:bidi="ar"/>
              </w:rPr>
              <w:t xml:space="preserve">5663.33 </w:t>
            </w:r>
          </w:p>
        </w:tc>
        <w:tc>
          <w:tcPr>
            <w:tcW w:w="652" w:type="pct"/>
            <w:tcBorders>
              <w:top w:val="nil"/>
              <w:left w:val="single" w:color="auto" w:sz="4" w:space="0"/>
              <w:bottom w:val="nil"/>
              <w:right w:val="nil"/>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82" w:lineRule="exact"/>
              <w:ind w:left="0" w:leftChars="0" w:right="0" w:rightChars="0" w:firstLine="0" w:firstLineChars="0"/>
              <w:jc w:val="right"/>
              <w:textAlignment w:val="auto"/>
              <w:outlineLvl w:val="1"/>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color w:val="0C0C0C"/>
                <w:kern w:val="0"/>
                <w:sz w:val="21"/>
                <w:szCs w:val="21"/>
                <w:highlight w:val="none"/>
                <w:lang w:val="en-US" w:eastAsia="zh-CN" w:bidi="ar"/>
              </w:rPr>
              <w:t xml:space="preserve">2118.53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3002"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82" w:lineRule="exact"/>
              <w:ind w:left="0" w:leftChars="0" w:right="0" w:firstLine="0" w:firstLineChars="0"/>
              <w:jc w:val="left"/>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燃气生产和供应业</w:t>
            </w:r>
          </w:p>
        </w:tc>
        <w:tc>
          <w:tcPr>
            <w:tcW w:w="686" w:type="pct"/>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82" w:lineRule="exact"/>
              <w:ind w:left="0" w:leftChars="0" w:right="0" w:rightChars="0" w:firstLine="0" w:firstLineChars="0"/>
              <w:jc w:val="right"/>
              <w:textAlignment w:val="auto"/>
              <w:outlineLvl w:val="1"/>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color w:val="0C0C0C"/>
                <w:kern w:val="0"/>
                <w:sz w:val="21"/>
                <w:szCs w:val="21"/>
                <w:highlight w:val="none"/>
                <w:lang w:val="en-US" w:eastAsia="zh-CN" w:bidi="ar"/>
              </w:rPr>
              <w:t xml:space="preserve">382.18 </w:t>
            </w:r>
          </w:p>
        </w:tc>
        <w:tc>
          <w:tcPr>
            <w:tcW w:w="659" w:type="pct"/>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82" w:lineRule="exact"/>
              <w:ind w:left="0" w:leftChars="0" w:right="0" w:rightChars="0" w:firstLine="0" w:firstLineChars="0"/>
              <w:jc w:val="right"/>
              <w:textAlignment w:val="auto"/>
              <w:outlineLvl w:val="1"/>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color w:val="0C0C0C"/>
                <w:kern w:val="0"/>
                <w:sz w:val="21"/>
                <w:szCs w:val="21"/>
                <w:highlight w:val="none"/>
                <w:lang w:val="en-US" w:eastAsia="zh-CN" w:bidi="ar"/>
              </w:rPr>
              <w:t xml:space="preserve">226.17 </w:t>
            </w:r>
          </w:p>
        </w:tc>
        <w:tc>
          <w:tcPr>
            <w:tcW w:w="652" w:type="pct"/>
            <w:tcBorders>
              <w:top w:val="nil"/>
              <w:left w:val="single" w:color="auto" w:sz="4" w:space="0"/>
              <w:bottom w:val="nil"/>
              <w:right w:val="nil"/>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82" w:lineRule="exact"/>
              <w:ind w:left="0" w:leftChars="0" w:right="0" w:rightChars="0" w:firstLine="0" w:firstLineChars="0"/>
              <w:jc w:val="right"/>
              <w:textAlignment w:val="auto"/>
              <w:outlineLvl w:val="1"/>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color w:val="0C0C0C"/>
                <w:kern w:val="0"/>
                <w:sz w:val="21"/>
                <w:szCs w:val="21"/>
                <w:highlight w:val="none"/>
                <w:lang w:val="en-US" w:eastAsia="zh-CN" w:bidi="ar"/>
              </w:rPr>
              <w:t xml:space="preserve">1232.13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3002" w:type="pct"/>
            <w:tcBorders>
              <w:top w:val="nil"/>
              <w:left w:val="nil"/>
              <w:bottom w:val="single" w:color="auto" w:sz="12" w:space="0"/>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82" w:lineRule="exact"/>
              <w:ind w:left="0" w:leftChars="0" w:right="0" w:firstLine="0" w:firstLineChars="0"/>
              <w:jc w:val="left"/>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水的生产和供应业</w:t>
            </w:r>
          </w:p>
        </w:tc>
        <w:tc>
          <w:tcPr>
            <w:tcW w:w="686" w:type="pct"/>
            <w:tcBorders>
              <w:top w:val="nil"/>
              <w:left w:val="single" w:color="auto" w:sz="4" w:space="0"/>
              <w:bottom w:val="single" w:color="auto" w:sz="12" w:space="0"/>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82" w:lineRule="exact"/>
              <w:ind w:left="0" w:leftChars="0" w:right="0" w:rightChars="0" w:firstLine="0" w:firstLineChars="0"/>
              <w:jc w:val="right"/>
              <w:textAlignment w:val="auto"/>
              <w:outlineLvl w:val="1"/>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color w:val="0C0C0C"/>
                <w:kern w:val="0"/>
                <w:sz w:val="21"/>
                <w:szCs w:val="21"/>
                <w:highlight w:val="none"/>
                <w:lang w:val="en-US" w:eastAsia="zh-CN" w:bidi="ar"/>
              </w:rPr>
              <w:t xml:space="preserve">820.22 </w:t>
            </w:r>
          </w:p>
        </w:tc>
        <w:tc>
          <w:tcPr>
            <w:tcW w:w="659" w:type="pct"/>
            <w:tcBorders>
              <w:top w:val="nil"/>
              <w:left w:val="single" w:color="auto" w:sz="4" w:space="0"/>
              <w:bottom w:val="single" w:color="auto" w:sz="12" w:space="0"/>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82" w:lineRule="exact"/>
              <w:ind w:left="0" w:leftChars="0" w:right="0" w:rightChars="0" w:firstLine="0" w:firstLineChars="0"/>
              <w:jc w:val="right"/>
              <w:textAlignment w:val="auto"/>
              <w:outlineLvl w:val="1"/>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color w:val="0C0C0C"/>
                <w:kern w:val="0"/>
                <w:sz w:val="21"/>
                <w:szCs w:val="21"/>
                <w:highlight w:val="none"/>
                <w:lang w:val="en-US" w:eastAsia="zh-CN" w:bidi="ar"/>
              </w:rPr>
              <w:t xml:space="preserve">536.94 </w:t>
            </w:r>
          </w:p>
        </w:tc>
        <w:tc>
          <w:tcPr>
            <w:tcW w:w="652" w:type="pct"/>
            <w:tcBorders>
              <w:top w:val="nil"/>
              <w:left w:val="single" w:color="auto" w:sz="4" w:space="0"/>
              <w:bottom w:val="single" w:color="auto" w:sz="12" w:space="0"/>
              <w:right w:val="nil"/>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82" w:lineRule="exact"/>
              <w:ind w:left="0" w:leftChars="0" w:right="0" w:rightChars="0" w:firstLine="0" w:firstLineChars="0"/>
              <w:jc w:val="right"/>
              <w:textAlignment w:val="auto"/>
              <w:outlineLvl w:val="1"/>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color w:val="0C0C0C"/>
                <w:kern w:val="0"/>
                <w:sz w:val="21"/>
                <w:szCs w:val="21"/>
                <w:highlight w:val="none"/>
                <w:lang w:val="en-US" w:eastAsia="zh-CN" w:bidi="ar"/>
              </w:rPr>
              <w:t xml:space="preserve">141.18 </w:t>
            </w:r>
          </w:p>
        </w:tc>
      </w:tr>
    </w:tbl>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600" w:lineRule="exact"/>
        <w:ind w:left="0" w:leftChars="0" w:right="0" w:firstLine="640" w:firstLineChars="200"/>
        <w:jc w:val="left"/>
        <w:textAlignment w:val="auto"/>
        <w:rPr>
          <w:rFonts w:hint="default" w:ascii="Times New Roman" w:hAnsi="Times New Roman" w:eastAsia="楷体_GB2312" w:cs="Times New Roman"/>
          <w:i w:val="0"/>
          <w:caps w:val="0"/>
          <w:color w:val="0C0C0C"/>
          <w:spacing w:val="0"/>
          <w:kern w:val="0"/>
          <w:sz w:val="32"/>
          <w:szCs w:val="32"/>
          <w:highlight w:val="none"/>
          <w:lang w:bidi="ar"/>
        </w:rPr>
      </w:pPr>
      <w:r>
        <w:rPr>
          <w:rFonts w:hint="default" w:ascii="Times New Roman" w:hAnsi="Times New Roman" w:eastAsia="楷体_GB2312" w:cs="Times New Roman"/>
          <w:i w:val="0"/>
          <w:caps w:val="0"/>
          <w:color w:val="0C0C0C"/>
          <w:spacing w:val="0"/>
          <w:kern w:val="0"/>
          <w:sz w:val="32"/>
          <w:szCs w:val="32"/>
          <w:highlight w:val="none"/>
          <w:lang w:val="en-US" w:eastAsia="zh-CN" w:bidi="ar"/>
        </w:rPr>
        <w:t>（三）主要工业产品产量</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600" w:lineRule="exact"/>
        <w:ind w:left="0" w:leftChars="0" w:right="0" w:firstLine="640" w:firstLineChars="200"/>
        <w:jc w:val="both"/>
        <w:textAlignment w:val="auto"/>
        <w:rPr>
          <w:rFonts w:hint="default" w:ascii="Times New Roman" w:hAnsi="Times New Roman" w:eastAsia="方正仿宋_GBK" w:cs="Times New Roman"/>
          <w:i w:val="0"/>
          <w:caps w:val="0"/>
          <w:color w:val="0C0C0C"/>
          <w:spacing w:val="0"/>
          <w:sz w:val="32"/>
          <w:szCs w:val="32"/>
          <w:highlight w:val="none"/>
        </w:rPr>
      </w:pPr>
      <w:r>
        <w:rPr>
          <w:rFonts w:hint="default" w:ascii="Times New Roman" w:hAnsi="Times New Roman" w:eastAsia="方正仿宋_GBK" w:cs="Times New Roman"/>
          <w:color w:val="0C0C0C"/>
          <w:kern w:val="2"/>
          <w:sz w:val="32"/>
          <w:szCs w:val="32"/>
          <w:u w:val="none"/>
          <w:lang w:val="en" w:eastAsia="zh-CN" w:bidi="ar-SA"/>
        </w:rPr>
        <w:t>2023年，</w:t>
      </w:r>
      <w:r>
        <w:rPr>
          <w:rFonts w:hint="default" w:ascii="Times New Roman" w:hAnsi="Times New Roman" w:eastAsia="方正仿宋_GBK" w:cs="Times New Roman"/>
          <w:color w:val="0C0C0C"/>
          <w:kern w:val="2"/>
          <w:sz w:val="32"/>
          <w:szCs w:val="32"/>
          <w:u w:val="none"/>
          <w:lang w:val="en-US" w:eastAsia="zh-CN" w:bidi="ar-SA"/>
        </w:rPr>
        <w:t>规模以上工业主要产品产量详见表3-4。</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40" w:lineRule="exact"/>
        <w:ind w:left="0" w:leftChars="0" w:right="0" w:firstLine="0" w:firstLineChars="0"/>
        <w:jc w:val="center"/>
        <w:textAlignment w:val="auto"/>
        <w:rPr>
          <w:rFonts w:hint="default" w:ascii="Times New Roman" w:hAnsi="Times New Roman" w:eastAsia="楷体_GB2312" w:cs="Times New Roman"/>
          <w:i w:val="0"/>
          <w:caps w:val="0"/>
          <w:color w:val="0C0C0C"/>
          <w:spacing w:val="0"/>
          <w:kern w:val="0"/>
          <w:sz w:val="28"/>
          <w:szCs w:val="28"/>
          <w:highlight w:val="none"/>
          <w:lang w:val="en-US" w:eastAsia="zh-CN" w:bidi="ar"/>
        </w:rPr>
      </w:pPr>
      <w:r>
        <w:rPr>
          <w:rFonts w:hint="default" w:ascii="Times New Roman" w:hAnsi="Times New Roman" w:eastAsia="宋体" w:cs="Times New Roman"/>
          <w:b/>
          <w:i w:val="0"/>
          <w:caps w:val="0"/>
          <w:color w:val="0C0C0C"/>
          <w:spacing w:val="0"/>
          <w:kern w:val="0"/>
          <w:sz w:val="24"/>
          <w:szCs w:val="24"/>
          <w:highlight w:val="none"/>
          <w:lang w:val="en-US" w:eastAsia="zh-CN" w:bidi="ar"/>
        </w:rPr>
        <w:t>表3-4　规模以上工业主要产品产量</w:t>
      </w:r>
    </w:p>
    <w:tbl>
      <w:tblPr>
        <w:tblStyle w:val="11"/>
        <w:tblW w:w="4998" w:type="pct"/>
        <w:jc w:val="center"/>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autofit"/>
        <w:tblCellMar>
          <w:top w:w="0" w:type="dxa"/>
          <w:left w:w="0" w:type="dxa"/>
          <w:bottom w:w="0" w:type="dxa"/>
          <w:right w:w="0" w:type="dxa"/>
        </w:tblCellMar>
      </w:tblPr>
      <w:tblGrid>
        <w:gridCol w:w="4478"/>
        <w:gridCol w:w="1983"/>
        <w:gridCol w:w="2034"/>
      </w:tblGrid>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474" w:hRule="atLeast"/>
          <w:jc w:val="center"/>
        </w:trPr>
        <w:tc>
          <w:tcPr>
            <w:tcW w:w="2635" w:type="pct"/>
            <w:tcBorders>
              <w:top w:val="single" w:color="auto" w:sz="12" w:space="0"/>
              <w:left w:val="nil"/>
              <w:bottom w:val="single" w:color="auto" w:sz="4" w:space="0"/>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80" w:lineRule="exact"/>
              <w:ind w:left="0" w:leftChars="0" w:right="0" w:firstLine="0" w:firstLineChars="0"/>
              <w:jc w:val="center"/>
              <w:textAlignment w:val="auto"/>
              <w:rPr>
                <w:rFonts w:hint="default" w:ascii="Times New Roman" w:hAnsi="Times New Roman" w:eastAsia="宋体" w:cs="Times New Roman"/>
                <w:b/>
                <w:bCs/>
                <w:color w:val="0C0C0C"/>
                <w:sz w:val="21"/>
                <w:szCs w:val="21"/>
                <w:highlight w:val="none"/>
              </w:rPr>
            </w:pPr>
            <w:r>
              <w:rPr>
                <w:rFonts w:hint="default" w:ascii="Times New Roman" w:hAnsi="Times New Roman" w:eastAsia="宋体" w:cs="Times New Roman"/>
                <w:b/>
                <w:bCs/>
                <w:color w:val="0C0C0C"/>
                <w:kern w:val="0"/>
                <w:sz w:val="21"/>
                <w:szCs w:val="21"/>
                <w:highlight w:val="none"/>
                <w:lang w:val="en-US" w:eastAsia="zh-CN" w:bidi="ar"/>
              </w:rPr>
              <w:t>产品名称</w:t>
            </w:r>
          </w:p>
        </w:tc>
        <w:tc>
          <w:tcPr>
            <w:tcW w:w="1167" w:type="pct"/>
            <w:tcBorders>
              <w:top w:val="single" w:color="auto" w:sz="12"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80" w:lineRule="exact"/>
              <w:ind w:left="0" w:leftChars="0" w:right="0" w:firstLine="0" w:firstLineChars="0"/>
              <w:jc w:val="center"/>
              <w:textAlignment w:val="auto"/>
              <w:rPr>
                <w:rFonts w:hint="default" w:ascii="Times New Roman" w:hAnsi="Times New Roman" w:eastAsia="宋体" w:cs="Times New Roman"/>
                <w:b/>
                <w:bCs/>
                <w:color w:val="0C0C0C"/>
                <w:sz w:val="21"/>
                <w:szCs w:val="21"/>
                <w:highlight w:val="none"/>
              </w:rPr>
            </w:pPr>
            <w:r>
              <w:rPr>
                <w:rFonts w:hint="default" w:ascii="Times New Roman" w:hAnsi="Times New Roman" w:eastAsia="宋体" w:cs="Times New Roman"/>
                <w:b/>
                <w:bCs/>
                <w:color w:val="0C0C0C"/>
                <w:kern w:val="0"/>
                <w:sz w:val="21"/>
                <w:szCs w:val="21"/>
                <w:highlight w:val="none"/>
                <w:lang w:val="en-US" w:eastAsia="zh-CN" w:bidi="ar"/>
              </w:rPr>
              <w:t>单位</w:t>
            </w:r>
          </w:p>
        </w:tc>
        <w:tc>
          <w:tcPr>
            <w:tcW w:w="1197" w:type="pct"/>
            <w:tcBorders>
              <w:top w:val="single" w:color="auto" w:sz="12" w:space="0"/>
              <w:left w:val="single" w:color="auto" w:sz="4" w:space="0"/>
              <w:bottom w:val="single" w:color="auto" w:sz="4" w:space="0"/>
              <w:right w:val="nil"/>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80" w:lineRule="exact"/>
              <w:ind w:left="0" w:leftChars="0" w:right="0" w:firstLine="0" w:firstLineChars="0"/>
              <w:jc w:val="center"/>
              <w:textAlignment w:val="auto"/>
              <w:rPr>
                <w:rFonts w:hint="default" w:ascii="Times New Roman" w:hAnsi="Times New Roman" w:eastAsia="宋体" w:cs="Times New Roman"/>
                <w:b/>
                <w:bCs/>
                <w:color w:val="0C0C0C"/>
                <w:sz w:val="21"/>
                <w:szCs w:val="21"/>
                <w:highlight w:val="none"/>
              </w:rPr>
            </w:pPr>
            <w:r>
              <w:rPr>
                <w:rFonts w:hint="default" w:ascii="Times New Roman" w:hAnsi="Times New Roman" w:eastAsia="宋体" w:cs="Times New Roman"/>
                <w:b/>
                <w:bCs/>
                <w:color w:val="0C0C0C"/>
                <w:kern w:val="0"/>
                <w:sz w:val="21"/>
                <w:szCs w:val="21"/>
                <w:highlight w:val="none"/>
                <w:lang w:val="en-US" w:eastAsia="zh-CN" w:bidi="ar"/>
              </w:rPr>
              <w:t>产量</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4377" w:type="dxa"/>
            <w:tcBorders>
              <w:top w:val="nil"/>
              <w:left w:val="nil"/>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80" w:lineRule="exact"/>
              <w:ind w:left="0" w:leftChars="0" w:right="0" w:firstLine="420" w:firstLineChars="200"/>
              <w:jc w:val="left"/>
              <w:textAlignment w:val="center"/>
              <w:rPr>
                <w:rFonts w:hint="default" w:ascii="Times New Roman" w:hAnsi="Times New Roman" w:eastAsia="宋体" w:cs="Times New Roman"/>
                <w:i w:val="0"/>
                <w:color w:val="0C0C0C"/>
                <w:kern w:val="0"/>
                <w:sz w:val="21"/>
                <w:szCs w:val="21"/>
                <w:u w:val="none"/>
                <w:lang w:val="en-US" w:eastAsia="zh-CN" w:bidi="ar"/>
              </w:rPr>
            </w:pPr>
            <w:r>
              <w:rPr>
                <w:rFonts w:hint="default" w:ascii="Times New Roman" w:hAnsi="Times New Roman" w:eastAsia="宋体" w:cs="Times New Roman"/>
                <w:i w:val="0"/>
                <w:color w:val="0C0C0C"/>
                <w:kern w:val="0"/>
                <w:sz w:val="21"/>
                <w:szCs w:val="21"/>
                <w:u w:val="none"/>
                <w:lang w:val="en-US" w:eastAsia="zh-CN" w:bidi="ar"/>
              </w:rPr>
              <w:t>布</w:t>
            </w:r>
          </w:p>
        </w:tc>
        <w:tc>
          <w:tcPr>
            <w:tcW w:w="1938" w:type="dxa"/>
            <w:tcBorders>
              <w:top w:val="nil"/>
              <w:left w:val="single" w:color="auto" w:sz="4" w:space="0"/>
              <w:bottom w:val="nil"/>
              <w:right w:val="single" w:color="auto" w:sz="4" w:space="0"/>
            </w:tcBorders>
            <w:noWrap w:val="0"/>
            <w:vAlign w:val="top"/>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80" w:lineRule="exact"/>
              <w:ind w:left="0" w:leftChars="0" w:right="0" w:firstLine="0" w:firstLineChars="0"/>
              <w:jc w:val="center"/>
              <w:textAlignment w:val="center"/>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i w:val="0"/>
                <w:color w:val="auto"/>
                <w:kern w:val="0"/>
                <w:sz w:val="21"/>
                <w:szCs w:val="21"/>
                <w:u w:val="none"/>
                <w:lang w:val="en-US" w:eastAsia="zh-CN" w:bidi="ar"/>
              </w:rPr>
              <w:t>万米</w:t>
            </w:r>
          </w:p>
        </w:tc>
        <w:tc>
          <w:tcPr>
            <w:tcW w:w="1988" w:type="dxa"/>
            <w:tcBorders>
              <w:top w:val="nil"/>
              <w:left w:val="single" w:color="auto" w:sz="4" w:space="0"/>
              <w:bottom w:val="nil"/>
              <w:right w:val="nil"/>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right"/>
              <w:textAlignment w:val="auto"/>
              <w:outlineLvl w:val="1"/>
              <w:rPr>
                <w:rFonts w:hint="default" w:ascii="Times New Roman" w:hAnsi="Times New Roman" w:eastAsia="宋体" w:cs="Times New Roman"/>
                <w:color w:val="0C0C0C"/>
                <w:kern w:val="2"/>
                <w:sz w:val="21"/>
                <w:szCs w:val="21"/>
                <w:highlight w:val="none"/>
                <w:lang w:val="en-US" w:eastAsia="zh-CN" w:bidi="ar-SA"/>
              </w:rPr>
            </w:pPr>
            <w:r>
              <w:rPr>
                <w:rFonts w:hint="default" w:ascii="Times New Roman" w:hAnsi="Times New Roman" w:eastAsia="宋体" w:cs="Times New Roman"/>
                <w:i w:val="0"/>
                <w:iCs w:val="0"/>
                <w:color w:val="0C0C0C"/>
                <w:kern w:val="0"/>
                <w:sz w:val="21"/>
                <w:szCs w:val="21"/>
                <w:highlight w:val="none"/>
                <w:u w:val="none"/>
                <w:lang w:val="en-US" w:eastAsia="zh-CN" w:bidi="ar"/>
              </w:rPr>
              <w:t>38693</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4377" w:type="dxa"/>
            <w:tcBorders>
              <w:top w:val="nil"/>
              <w:left w:val="nil"/>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80" w:lineRule="exact"/>
              <w:ind w:left="0" w:leftChars="0" w:right="0" w:firstLine="420" w:firstLineChars="200"/>
              <w:jc w:val="left"/>
              <w:textAlignment w:val="center"/>
              <w:rPr>
                <w:rFonts w:hint="default" w:ascii="Times New Roman" w:hAnsi="Times New Roman" w:eastAsia="宋体" w:cs="Times New Roman"/>
                <w:i w:val="0"/>
                <w:color w:val="0C0C0C"/>
                <w:kern w:val="0"/>
                <w:sz w:val="21"/>
                <w:szCs w:val="21"/>
                <w:u w:val="none"/>
                <w:lang w:val="en-US" w:eastAsia="zh-CN" w:bidi="ar"/>
              </w:rPr>
            </w:pPr>
            <w:r>
              <w:rPr>
                <w:rFonts w:hint="default" w:ascii="Times New Roman" w:hAnsi="Times New Roman" w:eastAsia="宋体" w:cs="Times New Roman"/>
                <w:i w:val="0"/>
                <w:color w:val="0C0C0C"/>
                <w:kern w:val="0"/>
                <w:sz w:val="21"/>
                <w:szCs w:val="21"/>
                <w:u w:val="none"/>
                <w:lang w:val="en-US" w:eastAsia="zh-CN" w:bidi="ar"/>
              </w:rPr>
              <w:t>化学纤维</w:t>
            </w:r>
          </w:p>
        </w:tc>
        <w:tc>
          <w:tcPr>
            <w:tcW w:w="1938" w:type="dxa"/>
            <w:tcBorders>
              <w:top w:val="nil"/>
              <w:left w:val="single" w:color="auto" w:sz="4" w:space="0"/>
              <w:bottom w:val="nil"/>
              <w:right w:val="single" w:color="auto" w:sz="4" w:space="0"/>
            </w:tcBorders>
            <w:noWrap w:val="0"/>
            <w:vAlign w:val="top"/>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80" w:lineRule="exact"/>
              <w:ind w:left="0" w:leftChars="0" w:right="0" w:firstLine="0" w:firstLineChars="0"/>
              <w:jc w:val="center"/>
              <w:textAlignment w:val="center"/>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i w:val="0"/>
                <w:color w:val="auto"/>
                <w:kern w:val="0"/>
                <w:sz w:val="21"/>
                <w:szCs w:val="21"/>
                <w:u w:val="none"/>
                <w:lang w:val="en-US" w:eastAsia="zh-CN" w:bidi="ar"/>
              </w:rPr>
              <w:t>吨</w:t>
            </w:r>
          </w:p>
        </w:tc>
        <w:tc>
          <w:tcPr>
            <w:tcW w:w="1988" w:type="dxa"/>
            <w:tcBorders>
              <w:top w:val="nil"/>
              <w:left w:val="single" w:color="auto" w:sz="4" w:space="0"/>
              <w:bottom w:val="nil"/>
              <w:right w:val="nil"/>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right"/>
              <w:textAlignment w:val="auto"/>
              <w:outlineLvl w:val="1"/>
              <w:rPr>
                <w:rFonts w:hint="default" w:ascii="Times New Roman" w:hAnsi="Times New Roman" w:eastAsia="宋体" w:cs="Times New Roman"/>
                <w:color w:val="0C0C0C"/>
                <w:kern w:val="2"/>
                <w:sz w:val="21"/>
                <w:szCs w:val="21"/>
                <w:highlight w:val="none"/>
                <w:lang w:val="en" w:eastAsia="zh-CN" w:bidi="ar-SA"/>
              </w:rPr>
            </w:pPr>
            <w:r>
              <w:rPr>
                <w:rFonts w:hint="default" w:ascii="Times New Roman" w:hAnsi="Times New Roman" w:eastAsia="宋体" w:cs="Times New Roman"/>
                <w:i w:val="0"/>
                <w:iCs w:val="0"/>
                <w:color w:val="0C0C0C"/>
                <w:kern w:val="0"/>
                <w:sz w:val="21"/>
                <w:szCs w:val="21"/>
                <w:highlight w:val="none"/>
                <w:u w:val="none"/>
                <w:lang w:val="en-US" w:eastAsia="zh-CN" w:bidi="ar"/>
              </w:rPr>
              <w:t>52517</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4377" w:type="dxa"/>
            <w:tcBorders>
              <w:top w:val="nil"/>
              <w:left w:val="nil"/>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80" w:lineRule="exact"/>
              <w:ind w:left="0" w:leftChars="0" w:right="0" w:firstLine="420" w:firstLineChars="200"/>
              <w:jc w:val="left"/>
              <w:textAlignment w:val="center"/>
              <w:rPr>
                <w:rFonts w:hint="default" w:ascii="Times New Roman" w:hAnsi="Times New Roman" w:eastAsia="宋体" w:cs="Times New Roman"/>
                <w:i w:val="0"/>
                <w:color w:val="0C0C0C"/>
                <w:kern w:val="0"/>
                <w:sz w:val="21"/>
                <w:szCs w:val="21"/>
                <w:u w:val="none"/>
                <w:lang w:val="en-US" w:eastAsia="zh-CN" w:bidi="ar"/>
              </w:rPr>
            </w:pPr>
            <w:r>
              <w:rPr>
                <w:rFonts w:hint="default" w:ascii="Times New Roman" w:hAnsi="Times New Roman" w:eastAsia="宋体" w:cs="Times New Roman"/>
                <w:i w:val="0"/>
                <w:color w:val="0C0C0C"/>
                <w:kern w:val="0"/>
                <w:sz w:val="21"/>
                <w:szCs w:val="21"/>
                <w:u w:val="none"/>
                <w:lang w:val="en-US" w:eastAsia="zh-CN" w:bidi="ar"/>
              </w:rPr>
              <w:t>乳制品</w:t>
            </w:r>
          </w:p>
        </w:tc>
        <w:tc>
          <w:tcPr>
            <w:tcW w:w="1938" w:type="dxa"/>
            <w:tcBorders>
              <w:top w:val="nil"/>
              <w:left w:val="single" w:color="auto" w:sz="4" w:space="0"/>
              <w:bottom w:val="nil"/>
              <w:right w:val="single" w:color="auto" w:sz="4" w:space="0"/>
            </w:tcBorders>
            <w:noWrap w:val="0"/>
            <w:vAlign w:val="top"/>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80" w:lineRule="exact"/>
              <w:ind w:left="0" w:leftChars="0" w:right="0" w:firstLine="0" w:firstLineChars="0"/>
              <w:jc w:val="center"/>
              <w:textAlignment w:val="center"/>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i w:val="0"/>
                <w:color w:val="auto"/>
                <w:kern w:val="0"/>
                <w:sz w:val="21"/>
                <w:szCs w:val="21"/>
                <w:u w:val="none"/>
                <w:lang w:val="en-US" w:eastAsia="zh-CN" w:bidi="ar"/>
              </w:rPr>
              <w:t>吨</w:t>
            </w:r>
          </w:p>
        </w:tc>
        <w:tc>
          <w:tcPr>
            <w:tcW w:w="1988" w:type="dxa"/>
            <w:tcBorders>
              <w:top w:val="nil"/>
              <w:left w:val="single" w:color="auto" w:sz="4" w:space="0"/>
              <w:bottom w:val="nil"/>
              <w:right w:val="nil"/>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right"/>
              <w:textAlignment w:val="auto"/>
              <w:outlineLvl w:val="1"/>
              <w:rPr>
                <w:rFonts w:hint="default" w:ascii="Times New Roman" w:hAnsi="Times New Roman" w:eastAsia="宋体" w:cs="Times New Roman"/>
                <w:color w:val="0C0C0C"/>
                <w:kern w:val="2"/>
                <w:sz w:val="21"/>
                <w:szCs w:val="21"/>
                <w:highlight w:val="none"/>
                <w:lang w:val="en-US" w:eastAsia="zh-CN" w:bidi="ar-SA"/>
              </w:rPr>
            </w:pPr>
            <w:r>
              <w:rPr>
                <w:rFonts w:hint="default" w:ascii="Times New Roman" w:hAnsi="Times New Roman" w:eastAsia="宋体" w:cs="Times New Roman"/>
                <w:i w:val="0"/>
                <w:iCs w:val="0"/>
                <w:color w:val="0C0C0C"/>
                <w:kern w:val="0"/>
                <w:sz w:val="21"/>
                <w:szCs w:val="21"/>
                <w:highlight w:val="none"/>
                <w:u w:val="none"/>
                <w:lang w:val="en-US" w:eastAsia="zh-CN" w:bidi="ar"/>
              </w:rPr>
              <w:t>438456</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4377" w:type="dxa"/>
            <w:tcBorders>
              <w:top w:val="nil"/>
              <w:left w:val="nil"/>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80" w:lineRule="exact"/>
              <w:ind w:left="0" w:leftChars="0" w:right="0" w:firstLine="420" w:firstLineChars="200"/>
              <w:jc w:val="left"/>
              <w:textAlignment w:val="center"/>
              <w:rPr>
                <w:rFonts w:hint="default" w:ascii="Times New Roman" w:hAnsi="Times New Roman" w:eastAsia="宋体" w:cs="Times New Roman"/>
                <w:i w:val="0"/>
                <w:color w:val="0C0C0C"/>
                <w:kern w:val="0"/>
                <w:sz w:val="21"/>
                <w:szCs w:val="21"/>
                <w:u w:val="none"/>
                <w:lang w:val="en-US" w:eastAsia="zh-CN" w:bidi="ar"/>
              </w:rPr>
            </w:pPr>
            <w:r>
              <w:rPr>
                <w:rFonts w:hint="default" w:ascii="Times New Roman" w:hAnsi="Times New Roman" w:eastAsia="宋体" w:cs="Times New Roman"/>
                <w:i w:val="0"/>
                <w:color w:val="0C0C0C"/>
                <w:kern w:val="0"/>
                <w:sz w:val="21"/>
                <w:szCs w:val="21"/>
                <w:u w:val="none"/>
                <w:lang w:val="en-US" w:eastAsia="zh-CN" w:bidi="ar"/>
              </w:rPr>
              <w:t>卷烟</w:t>
            </w:r>
          </w:p>
        </w:tc>
        <w:tc>
          <w:tcPr>
            <w:tcW w:w="1938" w:type="dxa"/>
            <w:tcBorders>
              <w:top w:val="nil"/>
              <w:left w:val="single" w:color="auto" w:sz="4" w:space="0"/>
              <w:bottom w:val="nil"/>
              <w:right w:val="single" w:color="auto" w:sz="4" w:space="0"/>
            </w:tcBorders>
            <w:noWrap w:val="0"/>
            <w:vAlign w:val="top"/>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80" w:lineRule="exact"/>
              <w:ind w:left="0" w:leftChars="0" w:right="0" w:firstLine="0" w:firstLineChars="0"/>
              <w:jc w:val="center"/>
              <w:textAlignment w:val="center"/>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i w:val="0"/>
                <w:color w:val="auto"/>
                <w:kern w:val="0"/>
                <w:sz w:val="21"/>
                <w:szCs w:val="21"/>
                <w:u w:val="none"/>
                <w:lang w:val="en-US" w:eastAsia="zh-CN" w:bidi="ar"/>
              </w:rPr>
              <w:t>万支</w:t>
            </w:r>
          </w:p>
        </w:tc>
        <w:tc>
          <w:tcPr>
            <w:tcW w:w="1988" w:type="dxa"/>
            <w:tcBorders>
              <w:top w:val="nil"/>
              <w:left w:val="single" w:color="auto" w:sz="4" w:space="0"/>
              <w:bottom w:val="nil"/>
              <w:right w:val="nil"/>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right"/>
              <w:textAlignment w:val="auto"/>
              <w:outlineLvl w:val="1"/>
              <w:rPr>
                <w:rFonts w:hint="default" w:ascii="Times New Roman" w:hAnsi="Times New Roman" w:eastAsia="宋体" w:cs="Times New Roman"/>
                <w:color w:val="0C0C0C"/>
                <w:kern w:val="2"/>
                <w:sz w:val="21"/>
                <w:szCs w:val="21"/>
                <w:highlight w:val="none"/>
                <w:lang w:val="en-US" w:eastAsia="zh-CN" w:bidi="ar-SA"/>
              </w:rPr>
            </w:pPr>
            <w:r>
              <w:rPr>
                <w:rFonts w:hint="default" w:ascii="Times New Roman" w:hAnsi="Times New Roman" w:eastAsia="宋体" w:cs="Times New Roman"/>
                <w:i w:val="0"/>
                <w:iCs w:val="0"/>
                <w:color w:val="0C0C0C"/>
                <w:kern w:val="0"/>
                <w:sz w:val="21"/>
                <w:szCs w:val="21"/>
                <w:highlight w:val="none"/>
                <w:u w:val="none"/>
                <w:lang w:val="en-US" w:eastAsia="zh-CN" w:bidi="ar"/>
              </w:rPr>
              <w:t>6079000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4377" w:type="dxa"/>
            <w:tcBorders>
              <w:top w:val="nil"/>
              <w:left w:val="nil"/>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80" w:lineRule="exact"/>
              <w:ind w:left="0" w:leftChars="0" w:right="0" w:firstLine="420" w:firstLineChars="200"/>
              <w:jc w:val="left"/>
              <w:textAlignment w:val="center"/>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i w:val="0"/>
                <w:color w:val="0C0C0C"/>
                <w:kern w:val="0"/>
                <w:sz w:val="21"/>
                <w:szCs w:val="21"/>
                <w:u w:val="none"/>
                <w:lang w:val="en-US" w:eastAsia="zh-CN" w:bidi="ar"/>
              </w:rPr>
              <w:t>彩色电视机</w:t>
            </w:r>
          </w:p>
        </w:tc>
        <w:tc>
          <w:tcPr>
            <w:tcW w:w="1938" w:type="dxa"/>
            <w:tcBorders>
              <w:top w:val="nil"/>
              <w:left w:val="single" w:color="auto" w:sz="4" w:space="0"/>
              <w:bottom w:val="nil"/>
              <w:right w:val="single" w:color="auto" w:sz="4" w:space="0"/>
            </w:tcBorders>
            <w:noWrap w:val="0"/>
            <w:vAlign w:val="top"/>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80" w:lineRule="exact"/>
              <w:ind w:left="0" w:leftChars="0" w:right="0" w:firstLine="0" w:firstLineChars="0"/>
              <w:jc w:val="center"/>
              <w:textAlignment w:val="center"/>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i w:val="0"/>
                <w:color w:val="auto"/>
                <w:kern w:val="0"/>
                <w:sz w:val="21"/>
                <w:szCs w:val="21"/>
                <w:u w:val="none"/>
                <w:lang w:val="en-US" w:eastAsia="zh-CN" w:bidi="ar"/>
              </w:rPr>
              <w:t>台</w:t>
            </w:r>
          </w:p>
        </w:tc>
        <w:tc>
          <w:tcPr>
            <w:tcW w:w="1988" w:type="dxa"/>
            <w:tcBorders>
              <w:top w:val="nil"/>
              <w:left w:val="single" w:color="auto" w:sz="4" w:space="0"/>
              <w:bottom w:val="nil"/>
              <w:right w:val="nil"/>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right"/>
              <w:textAlignment w:val="auto"/>
              <w:outlineLvl w:val="1"/>
              <w:rPr>
                <w:rFonts w:hint="default" w:ascii="Times New Roman" w:hAnsi="Times New Roman" w:eastAsia="宋体" w:cs="Times New Roman"/>
                <w:color w:val="0C0C0C"/>
                <w:kern w:val="2"/>
                <w:sz w:val="21"/>
                <w:szCs w:val="21"/>
                <w:highlight w:val="none"/>
                <w:lang w:val="en" w:eastAsia="zh-CN" w:bidi="ar-SA"/>
              </w:rPr>
            </w:pPr>
            <w:r>
              <w:rPr>
                <w:rFonts w:hint="default" w:ascii="Times New Roman" w:hAnsi="Times New Roman" w:eastAsia="宋体" w:cs="Times New Roman"/>
                <w:i w:val="0"/>
                <w:iCs w:val="0"/>
                <w:color w:val="0C0C0C"/>
                <w:kern w:val="0"/>
                <w:sz w:val="21"/>
                <w:szCs w:val="21"/>
                <w:highlight w:val="none"/>
                <w:u w:val="none"/>
                <w:lang w:val="en-US" w:eastAsia="zh-CN" w:bidi="ar"/>
              </w:rPr>
              <w:t>11292747</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4377" w:type="dxa"/>
            <w:tcBorders>
              <w:top w:val="nil"/>
              <w:left w:val="nil"/>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80" w:lineRule="exact"/>
              <w:ind w:left="0" w:leftChars="0" w:right="0" w:firstLine="630" w:firstLineChars="300"/>
              <w:jc w:val="left"/>
              <w:textAlignment w:val="center"/>
              <w:rPr>
                <w:rFonts w:hint="default" w:ascii="Times New Roman" w:hAnsi="Times New Roman" w:eastAsia="宋体" w:cs="Times New Roman"/>
                <w:color w:val="0C0C0C"/>
                <w:kern w:val="0"/>
                <w:sz w:val="21"/>
                <w:szCs w:val="21"/>
                <w:highlight w:val="none"/>
                <w:lang w:val="en-US" w:eastAsia="zh-CN" w:bidi="ar"/>
              </w:rPr>
            </w:pPr>
            <w:r>
              <w:rPr>
                <w:rFonts w:hint="default" w:ascii="Times New Roman" w:hAnsi="Times New Roman" w:eastAsia="宋体" w:cs="Times New Roman"/>
                <w:i w:val="0"/>
                <w:color w:val="0C0C0C"/>
                <w:kern w:val="0"/>
                <w:sz w:val="21"/>
                <w:szCs w:val="21"/>
                <w:u w:val="none"/>
                <w:lang w:val="en-US" w:eastAsia="zh-CN" w:bidi="ar"/>
              </w:rPr>
              <w:t>其中：液晶电视机</w:t>
            </w:r>
          </w:p>
        </w:tc>
        <w:tc>
          <w:tcPr>
            <w:tcW w:w="1938" w:type="dxa"/>
            <w:tcBorders>
              <w:top w:val="nil"/>
              <w:left w:val="single" w:color="auto" w:sz="4" w:space="0"/>
              <w:bottom w:val="nil"/>
              <w:right w:val="single" w:color="auto" w:sz="4" w:space="0"/>
            </w:tcBorders>
            <w:noWrap w:val="0"/>
            <w:vAlign w:val="top"/>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80" w:lineRule="exact"/>
              <w:ind w:left="0" w:leftChars="0" w:right="0" w:firstLine="0" w:firstLineChars="0"/>
              <w:jc w:val="center"/>
              <w:textAlignment w:val="center"/>
              <w:rPr>
                <w:rFonts w:hint="default" w:ascii="Times New Roman" w:hAnsi="Times New Roman" w:eastAsia="宋体" w:cs="Times New Roman"/>
                <w:color w:val="0C0C0C"/>
                <w:kern w:val="0"/>
                <w:sz w:val="21"/>
                <w:szCs w:val="21"/>
                <w:highlight w:val="none"/>
                <w:lang w:val="en-US" w:eastAsia="zh-CN" w:bidi="ar"/>
              </w:rPr>
            </w:pPr>
            <w:r>
              <w:rPr>
                <w:rFonts w:hint="default" w:ascii="Times New Roman" w:hAnsi="Times New Roman" w:eastAsia="宋体" w:cs="Times New Roman"/>
                <w:i w:val="0"/>
                <w:color w:val="auto"/>
                <w:kern w:val="0"/>
                <w:sz w:val="21"/>
                <w:szCs w:val="21"/>
                <w:u w:val="none"/>
                <w:lang w:val="en-US" w:eastAsia="zh-CN" w:bidi="ar"/>
              </w:rPr>
              <w:t>台</w:t>
            </w:r>
          </w:p>
        </w:tc>
        <w:tc>
          <w:tcPr>
            <w:tcW w:w="1988" w:type="dxa"/>
            <w:tcBorders>
              <w:top w:val="nil"/>
              <w:left w:val="single" w:color="auto" w:sz="4" w:space="0"/>
              <w:bottom w:val="nil"/>
              <w:right w:val="nil"/>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right"/>
              <w:textAlignment w:val="auto"/>
              <w:outlineLvl w:val="1"/>
              <w:rPr>
                <w:rFonts w:hint="default" w:ascii="Times New Roman" w:hAnsi="Times New Roman" w:eastAsia="宋体" w:cs="Times New Roman"/>
                <w:color w:val="0C0C0C"/>
                <w:kern w:val="2"/>
                <w:sz w:val="21"/>
                <w:szCs w:val="21"/>
                <w:highlight w:val="none"/>
                <w:lang w:val="en-US" w:eastAsia="zh-CN" w:bidi="ar-SA"/>
              </w:rPr>
            </w:pPr>
            <w:r>
              <w:rPr>
                <w:rFonts w:hint="default" w:ascii="Times New Roman" w:hAnsi="Times New Roman" w:eastAsia="宋体" w:cs="Times New Roman"/>
                <w:i w:val="0"/>
                <w:iCs w:val="0"/>
                <w:color w:val="0C0C0C"/>
                <w:kern w:val="0"/>
                <w:sz w:val="21"/>
                <w:szCs w:val="21"/>
                <w:highlight w:val="none"/>
                <w:u w:val="none"/>
                <w:lang w:val="en-US" w:eastAsia="zh-CN" w:bidi="ar"/>
              </w:rPr>
              <w:t>10649259</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4377" w:type="dxa"/>
            <w:tcBorders>
              <w:top w:val="nil"/>
              <w:left w:val="nil"/>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80" w:lineRule="exact"/>
              <w:ind w:left="0" w:leftChars="0" w:right="0" w:firstLine="420" w:firstLineChars="200"/>
              <w:jc w:val="left"/>
              <w:textAlignment w:val="center"/>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i w:val="0"/>
                <w:color w:val="0C0C0C"/>
                <w:kern w:val="0"/>
                <w:sz w:val="21"/>
                <w:szCs w:val="21"/>
                <w:u w:val="none"/>
                <w:lang w:val="en-US" w:eastAsia="zh-CN" w:bidi="ar"/>
              </w:rPr>
              <w:t>家用电冰箱</w:t>
            </w:r>
          </w:p>
        </w:tc>
        <w:tc>
          <w:tcPr>
            <w:tcW w:w="1938" w:type="dxa"/>
            <w:tcBorders>
              <w:top w:val="nil"/>
              <w:left w:val="single" w:color="auto" w:sz="4" w:space="0"/>
              <w:bottom w:val="nil"/>
              <w:right w:val="single" w:color="auto" w:sz="4" w:space="0"/>
            </w:tcBorders>
            <w:noWrap w:val="0"/>
            <w:vAlign w:val="top"/>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80" w:lineRule="exact"/>
              <w:ind w:left="0" w:leftChars="0" w:right="0" w:firstLine="0" w:firstLineChars="0"/>
              <w:jc w:val="center"/>
              <w:textAlignment w:val="center"/>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i w:val="0"/>
                <w:color w:val="auto"/>
                <w:kern w:val="0"/>
                <w:sz w:val="21"/>
                <w:szCs w:val="21"/>
                <w:u w:val="none"/>
                <w:lang w:val="en-US" w:eastAsia="zh-CN" w:bidi="ar"/>
              </w:rPr>
              <w:t>台</w:t>
            </w:r>
          </w:p>
        </w:tc>
        <w:tc>
          <w:tcPr>
            <w:tcW w:w="1988" w:type="dxa"/>
            <w:tcBorders>
              <w:top w:val="nil"/>
              <w:left w:val="single" w:color="auto" w:sz="4" w:space="0"/>
              <w:bottom w:val="nil"/>
              <w:right w:val="nil"/>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right"/>
              <w:textAlignment w:val="auto"/>
              <w:outlineLvl w:val="1"/>
              <w:rPr>
                <w:rFonts w:hint="default" w:ascii="Times New Roman" w:hAnsi="Times New Roman" w:eastAsia="宋体" w:cs="Times New Roman"/>
                <w:color w:val="0C0C0C"/>
                <w:kern w:val="2"/>
                <w:sz w:val="21"/>
                <w:szCs w:val="21"/>
                <w:highlight w:val="none"/>
                <w:lang w:val="en" w:eastAsia="zh-CN" w:bidi="ar-SA"/>
              </w:rPr>
            </w:pPr>
            <w:r>
              <w:rPr>
                <w:rFonts w:hint="default" w:ascii="Times New Roman" w:hAnsi="Times New Roman" w:eastAsia="宋体" w:cs="Times New Roman"/>
                <w:i w:val="0"/>
                <w:iCs w:val="0"/>
                <w:color w:val="0C0C0C"/>
                <w:kern w:val="0"/>
                <w:sz w:val="21"/>
                <w:szCs w:val="21"/>
                <w:highlight w:val="none"/>
                <w:u w:val="none"/>
                <w:lang w:val="en-US" w:eastAsia="zh-CN" w:bidi="ar"/>
              </w:rPr>
              <w:t>3081422</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4377" w:type="dxa"/>
            <w:tcBorders>
              <w:top w:val="nil"/>
              <w:left w:val="nil"/>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80" w:lineRule="exact"/>
              <w:ind w:left="0" w:leftChars="0" w:right="0" w:firstLine="420" w:firstLineChars="200"/>
              <w:jc w:val="left"/>
              <w:textAlignment w:val="center"/>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i w:val="0"/>
                <w:color w:val="0C0C0C"/>
                <w:kern w:val="0"/>
                <w:sz w:val="21"/>
                <w:szCs w:val="21"/>
                <w:u w:val="none"/>
                <w:lang w:val="en-US" w:eastAsia="zh-CN" w:bidi="ar"/>
              </w:rPr>
              <w:t>房间空气调节器</w:t>
            </w:r>
          </w:p>
        </w:tc>
        <w:tc>
          <w:tcPr>
            <w:tcW w:w="1938" w:type="dxa"/>
            <w:tcBorders>
              <w:top w:val="nil"/>
              <w:left w:val="single" w:color="auto" w:sz="4" w:space="0"/>
              <w:bottom w:val="nil"/>
              <w:right w:val="single" w:color="auto" w:sz="4" w:space="0"/>
            </w:tcBorders>
            <w:noWrap w:val="0"/>
            <w:vAlign w:val="top"/>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80" w:lineRule="exact"/>
              <w:ind w:left="0" w:leftChars="0" w:right="0" w:firstLine="0" w:firstLineChars="0"/>
              <w:jc w:val="center"/>
              <w:textAlignment w:val="center"/>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i w:val="0"/>
                <w:color w:val="auto"/>
                <w:kern w:val="0"/>
                <w:sz w:val="21"/>
                <w:szCs w:val="21"/>
                <w:u w:val="none"/>
                <w:lang w:val="en-US" w:eastAsia="zh-CN" w:bidi="ar"/>
              </w:rPr>
              <w:t>台</w:t>
            </w:r>
          </w:p>
        </w:tc>
        <w:tc>
          <w:tcPr>
            <w:tcW w:w="1988" w:type="dxa"/>
            <w:tcBorders>
              <w:top w:val="nil"/>
              <w:left w:val="single" w:color="auto" w:sz="4" w:space="0"/>
              <w:bottom w:val="nil"/>
              <w:right w:val="nil"/>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right"/>
              <w:textAlignment w:val="auto"/>
              <w:outlineLvl w:val="1"/>
              <w:rPr>
                <w:rFonts w:hint="default" w:ascii="Times New Roman" w:hAnsi="Times New Roman" w:eastAsia="宋体" w:cs="Times New Roman"/>
                <w:color w:val="0C0C0C"/>
                <w:kern w:val="2"/>
                <w:sz w:val="21"/>
                <w:szCs w:val="21"/>
                <w:highlight w:val="none"/>
                <w:lang w:val="en-US" w:eastAsia="zh-CN" w:bidi="ar-SA"/>
              </w:rPr>
            </w:pPr>
            <w:r>
              <w:rPr>
                <w:rFonts w:hint="default" w:ascii="Times New Roman" w:hAnsi="Times New Roman" w:eastAsia="宋体" w:cs="Times New Roman"/>
                <w:i w:val="0"/>
                <w:iCs w:val="0"/>
                <w:color w:val="0C0C0C"/>
                <w:kern w:val="0"/>
                <w:sz w:val="21"/>
                <w:szCs w:val="21"/>
                <w:highlight w:val="none"/>
                <w:u w:val="none"/>
                <w:lang w:val="en-US" w:eastAsia="zh-CN" w:bidi="ar"/>
              </w:rPr>
              <w:t>9673571</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4377" w:type="dxa"/>
            <w:tcBorders>
              <w:top w:val="nil"/>
              <w:left w:val="nil"/>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80" w:lineRule="exact"/>
              <w:ind w:left="0" w:leftChars="0" w:right="0" w:firstLine="420" w:firstLineChars="200"/>
              <w:jc w:val="left"/>
              <w:textAlignment w:val="center"/>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i w:val="0"/>
                <w:color w:val="0C0C0C"/>
                <w:kern w:val="0"/>
                <w:sz w:val="21"/>
                <w:szCs w:val="21"/>
                <w:u w:val="none"/>
                <w:lang w:val="en-US" w:eastAsia="zh-CN" w:bidi="ar"/>
              </w:rPr>
              <w:t>钢材</w:t>
            </w:r>
          </w:p>
        </w:tc>
        <w:tc>
          <w:tcPr>
            <w:tcW w:w="1938" w:type="dxa"/>
            <w:tcBorders>
              <w:top w:val="nil"/>
              <w:left w:val="single" w:color="auto" w:sz="4" w:space="0"/>
              <w:bottom w:val="nil"/>
              <w:right w:val="single" w:color="auto" w:sz="4" w:space="0"/>
            </w:tcBorders>
            <w:noWrap w:val="0"/>
            <w:vAlign w:val="top"/>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80" w:lineRule="exact"/>
              <w:ind w:left="0" w:leftChars="0" w:right="0" w:firstLine="0" w:firstLineChars="0"/>
              <w:jc w:val="center"/>
              <w:textAlignment w:val="center"/>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i w:val="0"/>
                <w:color w:val="auto"/>
                <w:kern w:val="0"/>
                <w:sz w:val="21"/>
                <w:szCs w:val="21"/>
                <w:u w:val="none"/>
                <w:lang w:val="en-US" w:eastAsia="zh-CN" w:bidi="ar"/>
              </w:rPr>
              <w:t>吨</w:t>
            </w:r>
          </w:p>
        </w:tc>
        <w:tc>
          <w:tcPr>
            <w:tcW w:w="1988" w:type="dxa"/>
            <w:tcBorders>
              <w:top w:val="nil"/>
              <w:left w:val="single" w:color="auto" w:sz="4" w:space="0"/>
              <w:bottom w:val="nil"/>
              <w:right w:val="nil"/>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right"/>
              <w:textAlignment w:val="auto"/>
              <w:outlineLvl w:val="1"/>
              <w:rPr>
                <w:rFonts w:hint="default" w:ascii="Times New Roman" w:hAnsi="Times New Roman" w:eastAsia="宋体" w:cs="Times New Roman"/>
                <w:color w:val="0C0C0C"/>
                <w:kern w:val="2"/>
                <w:sz w:val="21"/>
                <w:szCs w:val="21"/>
                <w:highlight w:val="none"/>
                <w:lang w:val="en" w:eastAsia="zh-CN" w:bidi="ar-SA"/>
              </w:rPr>
            </w:pPr>
            <w:r>
              <w:rPr>
                <w:rFonts w:hint="default" w:ascii="Times New Roman" w:hAnsi="Times New Roman" w:eastAsia="宋体" w:cs="Times New Roman"/>
                <w:i w:val="0"/>
                <w:iCs w:val="0"/>
                <w:color w:val="0C0C0C"/>
                <w:kern w:val="0"/>
                <w:sz w:val="21"/>
                <w:szCs w:val="21"/>
                <w:highlight w:val="none"/>
                <w:u w:val="none"/>
                <w:lang w:val="en-US" w:eastAsia="zh-CN" w:bidi="ar"/>
              </w:rPr>
              <w:t>3178452</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4377" w:type="dxa"/>
            <w:tcBorders>
              <w:top w:val="nil"/>
              <w:left w:val="nil"/>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80" w:lineRule="exact"/>
              <w:ind w:left="0" w:leftChars="0" w:right="0" w:firstLine="420" w:firstLineChars="200"/>
              <w:jc w:val="left"/>
              <w:textAlignment w:val="center"/>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i w:val="0"/>
                <w:color w:val="0C0C0C"/>
                <w:kern w:val="0"/>
                <w:sz w:val="21"/>
                <w:szCs w:val="21"/>
                <w:u w:val="none"/>
                <w:lang w:val="en-US" w:eastAsia="zh-CN" w:bidi="ar"/>
              </w:rPr>
              <w:t>十种有色金属</w:t>
            </w:r>
          </w:p>
        </w:tc>
        <w:tc>
          <w:tcPr>
            <w:tcW w:w="1938" w:type="dxa"/>
            <w:tcBorders>
              <w:top w:val="nil"/>
              <w:left w:val="single" w:color="auto" w:sz="4" w:space="0"/>
              <w:bottom w:val="nil"/>
              <w:right w:val="single" w:color="auto" w:sz="4" w:space="0"/>
            </w:tcBorders>
            <w:noWrap w:val="0"/>
            <w:vAlign w:val="top"/>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80" w:lineRule="exact"/>
              <w:ind w:left="0" w:leftChars="0" w:right="0" w:firstLine="0" w:firstLineChars="0"/>
              <w:jc w:val="center"/>
              <w:textAlignment w:val="center"/>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i w:val="0"/>
                <w:color w:val="auto"/>
                <w:kern w:val="0"/>
                <w:sz w:val="21"/>
                <w:szCs w:val="21"/>
                <w:u w:val="none"/>
                <w:lang w:val="en-US" w:eastAsia="zh-CN" w:bidi="ar"/>
              </w:rPr>
              <w:t>吨</w:t>
            </w:r>
          </w:p>
        </w:tc>
        <w:tc>
          <w:tcPr>
            <w:tcW w:w="1988" w:type="dxa"/>
            <w:tcBorders>
              <w:top w:val="nil"/>
              <w:left w:val="single" w:color="auto" w:sz="4" w:space="0"/>
              <w:bottom w:val="nil"/>
              <w:right w:val="nil"/>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right"/>
              <w:textAlignment w:val="auto"/>
              <w:outlineLvl w:val="1"/>
              <w:rPr>
                <w:rFonts w:hint="default" w:ascii="Times New Roman" w:hAnsi="Times New Roman" w:eastAsia="宋体" w:cs="Times New Roman"/>
                <w:color w:val="0C0C0C"/>
                <w:kern w:val="2"/>
                <w:sz w:val="21"/>
                <w:szCs w:val="21"/>
                <w:highlight w:val="none"/>
                <w:lang w:val="en-US" w:eastAsia="zh-CN" w:bidi="ar-SA"/>
              </w:rPr>
            </w:pPr>
            <w:r>
              <w:rPr>
                <w:rFonts w:hint="default" w:ascii="Times New Roman" w:hAnsi="Times New Roman" w:eastAsia="宋体" w:cs="Times New Roman"/>
                <w:i w:val="0"/>
                <w:iCs w:val="0"/>
                <w:color w:val="0C0C0C"/>
                <w:kern w:val="0"/>
                <w:sz w:val="21"/>
                <w:szCs w:val="21"/>
                <w:highlight w:val="none"/>
                <w:u w:val="none"/>
                <w:lang w:val="en-US" w:eastAsia="zh-CN" w:bidi="ar"/>
              </w:rPr>
              <w:t>33404</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4377" w:type="dxa"/>
            <w:tcBorders>
              <w:top w:val="nil"/>
              <w:left w:val="nil"/>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80" w:lineRule="exact"/>
              <w:ind w:left="0" w:leftChars="0" w:right="0" w:firstLine="630" w:firstLineChars="300"/>
              <w:jc w:val="left"/>
              <w:textAlignment w:val="center"/>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i w:val="0"/>
                <w:color w:val="0C0C0C"/>
                <w:kern w:val="0"/>
                <w:sz w:val="21"/>
                <w:szCs w:val="21"/>
                <w:u w:val="none"/>
                <w:lang w:val="en-US" w:eastAsia="zh-CN" w:bidi="ar"/>
              </w:rPr>
              <w:t>其中：精炼铜（电解铜）</w:t>
            </w:r>
          </w:p>
        </w:tc>
        <w:tc>
          <w:tcPr>
            <w:tcW w:w="1938" w:type="dxa"/>
            <w:tcBorders>
              <w:top w:val="nil"/>
              <w:left w:val="single" w:color="auto" w:sz="4" w:space="0"/>
              <w:bottom w:val="nil"/>
              <w:right w:val="single" w:color="auto" w:sz="4" w:space="0"/>
            </w:tcBorders>
            <w:noWrap w:val="0"/>
            <w:vAlign w:val="top"/>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80" w:lineRule="exact"/>
              <w:ind w:left="0" w:leftChars="0" w:right="0" w:firstLine="0" w:firstLineChars="0"/>
              <w:jc w:val="center"/>
              <w:textAlignment w:val="center"/>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i w:val="0"/>
                <w:color w:val="auto"/>
                <w:kern w:val="0"/>
                <w:sz w:val="21"/>
                <w:szCs w:val="21"/>
                <w:u w:val="none"/>
                <w:lang w:val="en-US" w:eastAsia="zh-CN" w:bidi="ar"/>
              </w:rPr>
              <w:t>吨</w:t>
            </w:r>
          </w:p>
        </w:tc>
        <w:tc>
          <w:tcPr>
            <w:tcW w:w="1988" w:type="dxa"/>
            <w:tcBorders>
              <w:top w:val="nil"/>
              <w:left w:val="single" w:color="auto" w:sz="4" w:space="0"/>
              <w:bottom w:val="nil"/>
              <w:right w:val="nil"/>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right"/>
              <w:textAlignment w:val="auto"/>
              <w:outlineLvl w:val="1"/>
              <w:rPr>
                <w:rFonts w:hint="default" w:ascii="Times New Roman" w:hAnsi="Times New Roman" w:eastAsia="宋体" w:cs="Times New Roman"/>
                <w:color w:val="0C0C0C"/>
                <w:kern w:val="2"/>
                <w:sz w:val="21"/>
                <w:szCs w:val="21"/>
                <w:highlight w:val="none"/>
                <w:lang w:val="en" w:eastAsia="zh-CN" w:bidi="ar-SA"/>
              </w:rPr>
            </w:pPr>
            <w:r>
              <w:rPr>
                <w:rFonts w:hint="default" w:ascii="Times New Roman" w:hAnsi="Times New Roman" w:eastAsia="宋体" w:cs="Times New Roman"/>
                <w:i w:val="0"/>
                <w:iCs w:val="0"/>
                <w:color w:val="0C0C0C"/>
                <w:kern w:val="0"/>
                <w:sz w:val="21"/>
                <w:szCs w:val="21"/>
                <w:highlight w:val="none"/>
                <w:u w:val="none"/>
                <w:lang w:val="en-US" w:eastAsia="zh-CN" w:bidi="ar"/>
              </w:rPr>
              <w:t>33404</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4377" w:type="dxa"/>
            <w:tcBorders>
              <w:top w:val="nil"/>
              <w:left w:val="nil"/>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80" w:lineRule="exact"/>
              <w:ind w:left="0" w:leftChars="0" w:right="0" w:firstLine="420" w:firstLineChars="200"/>
              <w:jc w:val="left"/>
              <w:textAlignment w:val="center"/>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i w:val="0"/>
                <w:color w:val="0C0C0C"/>
                <w:kern w:val="0"/>
                <w:sz w:val="21"/>
                <w:szCs w:val="21"/>
                <w:u w:val="none"/>
                <w:lang w:val="en-US" w:eastAsia="zh-CN" w:bidi="ar"/>
              </w:rPr>
              <w:t>乙烯</w:t>
            </w:r>
          </w:p>
        </w:tc>
        <w:tc>
          <w:tcPr>
            <w:tcW w:w="1938" w:type="dxa"/>
            <w:tcBorders>
              <w:top w:val="nil"/>
              <w:left w:val="single" w:color="auto" w:sz="4" w:space="0"/>
              <w:bottom w:val="nil"/>
              <w:right w:val="single" w:color="auto" w:sz="4" w:space="0"/>
            </w:tcBorders>
            <w:noWrap w:val="0"/>
            <w:vAlign w:val="top"/>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80" w:lineRule="exact"/>
              <w:ind w:left="0" w:leftChars="0" w:right="0" w:firstLine="0" w:firstLineChars="0"/>
              <w:jc w:val="center"/>
              <w:textAlignment w:val="center"/>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i w:val="0"/>
                <w:color w:val="auto"/>
                <w:kern w:val="0"/>
                <w:sz w:val="21"/>
                <w:szCs w:val="21"/>
                <w:u w:val="none"/>
                <w:lang w:val="en-US" w:eastAsia="zh-CN" w:bidi="ar"/>
              </w:rPr>
              <w:t>吨</w:t>
            </w:r>
          </w:p>
        </w:tc>
        <w:tc>
          <w:tcPr>
            <w:tcW w:w="1988" w:type="dxa"/>
            <w:tcBorders>
              <w:top w:val="nil"/>
              <w:left w:val="single" w:color="auto" w:sz="4" w:space="0"/>
              <w:bottom w:val="nil"/>
              <w:right w:val="nil"/>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right"/>
              <w:textAlignment w:val="auto"/>
              <w:outlineLvl w:val="1"/>
              <w:rPr>
                <w:rFonts w:hint="default" w:ascii="Times New Roman" w:hAnsi="Times New Roman" w:eastAsia="宋体" w:cs="Times New Roman"/>
                <w:color w:val="0C0C0C"/>
                <w:kern w:val="2"/>
                <w:sz w:val="21"/>
                <w:szCs w:val="21"/>
                <w:highlight w:val="none"/>
                <w:lang w:val="en" w:eastAsia="zh-CN" w:bidi="ar-SA"/>
              </w:rPr>
            </w:pPr>
            <w:r>
              <w:rPr>
                <w:rFonts w:hint="default" w:ascii="Times New Roman" w:hAnsi="Times New Roman" w:eastAsia="宋体" w:cs="Times New Roman"/>
                <w:i w:val="0"/>
                <w:iCs w:val="0"/>
                <w:color w:val="0C0C0C"/>
                <w:kern w:val="0"/>
                <w:sz w:val="21"/>
                <w:szCs w:val="21"/>
                <w:highlight w:val="none"/>
                <w:u w:val="none"/>
                <w:lang w:val="en-US" w:eastAsia="zh-CN" w:bidi="ar"/>
              </w:rPr>
              <w:t>202364</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4377" w:type="dxa"/>
            <w:tcBorders>
              <w:top w:val="nil"/>
              <w:left w:val="nil"/>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80" w:lineRule="exact"/>
              <w:ind w:left="0" w:leftChars="0" w:right="0" w:firstLine="420" w:firstLineChars="200"/>
              <w:jc w:val="left"/>
              <w:textAlignment w:val="center"/>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i w:val="0"/>
                <w:color w:val="0C0C0C"/>
                <w:kern w:val="0"/>
                <w:sz w:val="21"/>
                <w:szCs w:val="21"/>
                <w:u w:val="none"/>
                <w:lang w:val="en-US" w:eastAsia="zh-CN" w:bidi="ar"/>
              </w:rPr>
              <w:t>光电子器件</w:t>
            </w:r>
          </w:p>
        </w:tc>
        <w:tc>
          <w:tcPr>
            <w:tcW w:w="1938" w:type="dxa"/>
            <w:tcBorders>
              <w:top w:val="nil"/>
              <w:left w:val="single" w:color="auto" w:sz="4" w:space="0"/>
              <w:bottom w:val="nil"/>
              <w:right w:val="single" w:color="auto" w:sz="4" w:space="0"/>
            </w:tcBorders>
            <w:noWrap w:val="0"/>
            <w:vAlign w:val="top"/>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80" w:lineRule="exact"/>
              <w:ind w:left="0" w:leftChars="0" w:right="0" w:firstLine="0" w:firstLineChars="0"/>
              <w:jc w:val="center"/>
              <w:textAlignment w:val="center"/>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i w:val="0"/>
                <w:color w:val="auto"/>
                <w:kern w:val="0"/>
                <w:sz w:val="21"/>
                <w:szCs w:val="21"/>
                <w:u w:val="none"/>
                <w:lang w:val="en-US" w:eastAsia="zh-CN" w:bidi="ar"/>
              </w:rPr>
              <w:t>万只</w:t>
            </w:r>
          </w:p>
        </w:tc>
        <w:tc>
          <w:tcPr>
            <w:tcW w:w="1988" w:type="dxa"/>
            <w:tcBorders>
              <w:top w:val="nil"/>
              <w:left w:val="single" w:color="auto" w:sz="4" w:space="0"/>
              <w:bottom w:val="nil"/>
              <w:right w:val="nil"/>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right"/>
              <w:textAlignment w:val="auto"/>
              <w:outlineLvl w:val="1"/>
              <w:rPr>
                <w:rFonts w:hint="default" w:ascii="Times New Roman" w:hAnsi="Times New Roman" w:eastAsia="宋体" w:cs="Times New Roman"/>
                <w:color w:val="0C0C0C"/>
                <w:kern w:val="2"/>
                <w:sz w:val="21"/>
                <w:szCs w:val="21"/>
                <w:highlight w:val="none"/>
                <w:lang w:val="en" w:eastAsia="zh-CN" w:bidi="ar-SA"/>
              </w:rPr>
            </w:pPr>
            <w:r>
              <w:rPr>
                <w:rFonts w:hint="default" w:ascii="Times New Roman" w:hAnsi="Times New Roman" w:eastAsia="宋体" w:cs="Times New Roman"/>
                <w:i w:val="0"/>
                <w:iCs w:val="0"/>
                <w:color w:val="0C0C0C"/>
                <w:kern w:val="0"/>
                <w:sz w:val="21"/>
                <w:szCs w:val="21"/>
                <w:highlight w:val="none"/>
                <w:u w:val="none"/>
                <w:lang w:val="en-US" w:eastAsia="zh-CN" w:bidi="ar"/>
              </w:rPr>
              <w:t>2933882</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4377" w:type="dxa"/>
            <w:tcBorders>
              <w:top w:val="nil"/>
              <w:left w:val="nil"/>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80" w:lineRule="exact"/>
              <w:ind w:left="0" w:leftChars="0" w:right="0" w:firstLine="420" w:firstLineChars="200"/>
              <w:jc w:val="left"/>
              <w:textAlignment w:val="center"/>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i w:val="0"/>
                <w:color w:val="0C0C0C"/>
                <w:kern w:val="0"/>
                <w:sz w:val="21"/>
                <w:szCs w:val="21"/>
                <w:u w:val="none"/>
                <w:lang w:val="en-US" w:eastAsia="zh-CN" w:bidi="ar"/>
              </w:rPr>
              <w:t>液晶显示屏</w:t>
            </w:r>
          </w:p>
        </w:tc>
        <w:tc>
          <w:tcPr>
            <w:tcW w:w="1938" w:type="dxa"/>
            <w:tcBorders>
              <w:top w:val="nil"/>
              <w:left w:val="single" w:color="auto" w:sz="4" w:space="0"/>
              <w:bottom w:val="nil"/>
              <w:right w:val="single" w:color="auto" w:sz="4" w:space="0"/>
            </w:tcBorders>
            <w:noWrap w:val="0"/>
            <w:vAlign w:val="top"/>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80" w:lineRule="exact"/>
              <w:ind w:left="0" w:leftChars="0" w:right="0" w:firstLine="0" w:firstLineChars="0"/>
              <w:jc w:val="center"/>
              <w:textAlignment w:val="center"/>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i w:val="0"/>
                <w:color w:val="auto"/>
                <w:kern w:val="0"/>
                <w:sz w:val="21"/>
                <w:szCs w:val="21"/>
                <w:u w:val="none"/>
                <w:lang w:val="en-US" w:eastAsia="zh-CN" w:bidi="ar"/>
              </w:rPr>
              <w:t>万片</w:t>
            </w:r>
          </w:p>
        </w:tc>
        <w:tc>
          <w:tcPr>
            <w:tcW w:w="1988" w:type="dxa"/>
            <w:tcBorders>
              <w:top w:val="nil"/>
              <w:left w:val="single" w:color="auto" w:sz="4" w:space="0"/>
              <w:bottom w:val="nil"/>
              <w:right w:val="nil"/>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right"/>
              <w:textAlignment w:val="auto"/>
              <w:outlineLvl w:val="1"/>
              <w:rPr>
                <w:rFonts w:hint="default" w:ascii="Times New Roman" w:hAnsi="Times New Roman" w:eastAsia="宋体" w:cs="Times New Roman"/>
                <w:color w:val="0C0C0C"/>
                <w:kern w:val="2"/>
                <w:sz w:val="21"/>
                <w:szCs w:val="21"/>
                <w:highlight w:val="none"/>
                <w:lang w:val="en" w:eastAsia="zh-CN" w:bidi="ar-SA"/>
              </w:rPr>
            </w:pPr>
            <w:r>
              <w:rPr>
                <w:rFonts w:hint="default" w:ascii="Times New Roman" w:hAnsi="Times New Roman" w:eastAsia="宋体" w:cs="Times New Roman"/>
                <w:i w:val="0"/>
                <w:iCs w:val="0"/>
                <w:color w:val="0C0C0C"/>
                <w:kern w:val="0"/>
                <w:sz w:val="21"/>
                <w:szCs w:val="21"/>
                <w:highlight w:val="none"/>
                <w:u w:val="none"/>
                <w:lang w:val="en-US" w:eastAsia="zh-CN" w:bidi="ar"/>
              </w:rPr>
              <w:t>6850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4377" w:type="dxa"/>
            <w:tcBorders>
              <w:top w:val="nil"/>
              <w:left w:val="nil"/>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80" w:lineRule="exact"/>
              <w:ind w:left="0" w:leftChars="0" w:right="0" w:firstLine="420" w:firstLineChars="200"/>
              <w:jc w:val="left"/>
              <w:textAlignment w:val="center"/>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i w:val="0"/>
                <w:color w:val="0C0C0C"/>
                <w:kern w:val="0"/>
                <w:sz w:val="21"/>
                <w:szCs w:val="21"/>
                <w:u w:val="none"/>
                <w:lang w:val="en-US" w:eastAsia="zh-CN" w:bidi="ar"/>
              </w:rPr>
              <w:t>工业自动调节仪表与控制系统</w:t>
            </w:r>
          </w:p>
        </w:tc>
        <w:tc>
          <w:tcPr>
            <w:tcW w:w="1938" w:type="dxa"/>
            <w:tcBorders>
              <w:top w:val="nil"/>
              <w:left w:val="single" w:color="auto" w:sz="4" w:space="0"/>
              <w:bottom w:val="nil"/>
              <w:right w:val="single" w:color="auto" w:sz="4" w:space="0"/>
            </w:tcBorders>
            <w:noWrap w:val="0"/>
            <w:vAlign w:val="top"/>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80" w:lineRule="exact"/>
              <w:ind w:left="0" w:leftChars="0" w:right="0" w:firstLine="0" w:firstLineChars="0"/>
              <w:jc w:val="center"/>
              <w:textAlignment w:val="center"/>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i w:val="0"/>
                <w:color w:val="auto"/>
                <w:kern w:val="0"/>
                <w:sz w:val="21"/>
                <w:szCs w:val="21"/>
                <w:u w:val="none"/>
                <w:lang w:val="en-US" w:eastAsia="zh-CN" w:bidi="ar"/>
              </w:rPr>
              <w:t>台（套）</w:t>
            </w:r>
          </w:p>
        </w:tc>
        <w:tc>
          <w:tcPr>
            <w:tcW w:w="1988" w:type="dxa"/>
            <w:tcBorders>
              <w:top w:val="nil"/>
              <w:left w:val="single" w:color="auto" w:sz="4" w:space="0"/>
              <w:bottom w:val="nil"/>
              <w:right w:val="nil"/>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right"/>
              <w:textAlignment w:val="auto"/>
              <w:outlineLvl w:val="1"/>
              <w:rPr>
                <w:rFonts w:hint="default" w:ascii="Times New Roman" w:hAnsi="Times New Roman" w:eastAsia="宋体" w:cs="Times New Roman"/>
                <w:color w:val="0C0C0C"/>
                <w:kern w:val="2"/>
                <w:sz w:val="21"/>
                <w:szCs w:val="21"/>
                <w:highlight w:val="none"/>
                <w:lang w:val="en" w:eastAsia="zh-CN" w:bidi="ar-SA"/>
              </w:rPr>
            </w:pPr>
            <w:r>
              <w:rPr>
                <w:rFonts w:hint="default" w:ascii="Times New Roman" w:hAnsi="Times New Roman" w:eastAsia="宋体" w:cs="Times New Roman"/>
                <w:i w:val="0"/>
                <w:iCs w:val="0"/>
                <w:color w:val="0C0C0C"/>
                <w:kern w:val="0"/>
                <w:sz w:val="21"/>
                <w:szCs w:val="21"/>
                <w:highlight w:val="none"/>
                <w:u w:val="none"/>
                <w:lang w:val="en-US" w:eastAsia="zh-CN" w:bidi="ar"/>
              </w:rPr>
              <w:t>30054998</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4377" w:type="dxa"/>
            <w:tcBorders>
              <w:top w:val="nil"/>
              <w:left w:val="nil"/>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80" w:lineRule="exact"/>
              <w:ind w:left="0" w:leftChars="0" w:right="0" w:firstLine="420" w:firstLineChars="200"/>
              <w:jc w:val="left"/>
              <w:textAlignment w:val="center"/>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i w:val="0"/>
                <w:color w:val="0C0C0C"/>
                <w:kern w:val="0"/>
                <w:sz w:val="21"/>
                <w:szCs w:val="21"/>
                <w:u w:val="none"/>
                <w:lang w:val="en-US" w:eastAsia="zh-CN" w:bidi="ar"/>
              </w:rPr>
              <w:t>汽车</w:t>
            </w:r>
          </w:p>
        </w:tc>
        <w:tc>
          <w:tcPr>
            <w:tcW w:w="1938" w:type="dxa"/>
            <w:tcBorders>
              <w:top w:val="nil"/>
              <w:left w:val="single" w:color="auto" w:sz="4" w:space="0"/>
              <w:bottom w:val="nil"/>
              <w:right w:val="single" w:color="auto" w:sz="4" w:space="0"/>
            </w:tcBorders>
            <w:noWrap w:val="0"/>
            <w:vAlign w:val="top"/>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80" w:lineRule="exact"/>
              <w:ind w:left="0" w:leftChars="0" w:right="0" w:firstLine="0" w:firstLineChars="0"/>
              <w:jc w:val="center"/>
              <w:textAlignment w:val="center"/>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i w:val="0"/>
                <w:color w:val="auto"/>
                <w:kern w:val="0"/>
                <w:sz w:val="21"/>
                <w:szCs w:val="21"/>
                <w:u w:val="none"/>
                <w:lang w:val="en-US" w:eastAsia="zh-CN" w:bidi="ar"/>
              </w:rPr>
              <w:t>辆</w:t>
            </w:r>
          </w:p>
        </w:tc>
        <w:tc>
          <w:tcPr>
            <w:tcW w:w="1988" w:type="dxa"/>
            <w:tcBorders>
              <w:top w:val="nil"/>
              <w:left w:val="single" w:color="auto" w:sz="4" w:space="0"/>
              <w:bottom w:val="nil"/>
              <w:right w:val="nil"/>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right"/>
              <w:textAlignment w:val="auto"/>
              <w:outlineLvl w:val="1"/>
              <w:rPr>
                <w:rFonts w:hint="default" w:ascii="Times New Roman" w:hAnsi="Times New Roman" w:eastAsia="宋体" w:cs="Times New Roman"/>
                <w:color w:val="0C0C0C"/>
                <w:kern w:val="2"/>
                <w:sz w:val="21"/>
                <w:szCs w:val="21"/>
                <w:highlight w:val="none"/>
                <w:lang w:val="en-US" w:eastAsia="zh-CN" w:bidi="ar-SA"/>
              </w:rPr>
            </w:pPr>
            <w:r>
              <w:rPr>
                <w:rFonts w:hint="default" w:ascii="Times New Roman" w:hAnsi="Times New Roman" w:eastAsia="宋体" w:cs="Times New Roman"/>
                <w:i w:val="0"/>
                <w:iCs w:val="0"/>
                <w:color w:val="0C0C0C"/>
                <w:kern w:val="0"/>
                <w:sz w:val="21"/>
                <w:szCs w:val="21"/>
                <w:highlight w:val="none"/>
                <w:u w:val="none"/>
                <w:lang w:val="en-US" w:eastAsia="zh-CN" w:bidi="ar"/>
              </w:rPr>
              <w:t>3171990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4377" w:type="dxa"/>
            <w:tcBorders>
              <w:top w:val="nil"/>
              <w:left w:val="nil"/>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80" w:lineRule="exact"/>
              <w:ind w:left="0" w:leftChars="0" w:right="0" w:firstLine="630" w:firstLineChars="300"/>
              <w:jc w:val="left"/>
              <w:textAlignment w:val="center"/>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i w:val="0"/>
                <w:color w:val="0C0C0C"/>
                <w:kern w:val="0"/>
                <w:sz w:val="21"/>
                <w:szCs w:val="21"/>
                <w:u w:val="none"/>
                <w:lang w:val="en-US" w:eastAsia="zh-CN" w:bidi="ar"/>
              </w:rPr>
              <w:t>其中：新能源汽车</w:t>
            </w:r>
          </w:p>
        </w:tc>
        <w:tc>
          <w:tcPr>
            <w:tcW w:w="1938" w:type="dxa"/>
            <w:tcBorders>
              <w:top w:val="nil"/>
              <w:left w:val="single" w:color="auto" w:sz="4" w:space="0"/>
              <w:bottom w:val="nil"/>
              <w:right w:val="single" w:color="auto" w:sz="4" w:space="0"/>
            </w:tcBorders>
            <w:noWrap w:val="0"/>
            <w:vAlign w:val="top"/>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80" w:lineRule="exact"/>
              <w:ind w:left="0" w:leftChars="0" w:right="0" w:firstLine="0" w:firstLineChars="0"/>
              <w:jc w:val="center"/>
              <w:textAlignment w:val="center"/>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i w:val="0"/>
                <w:color w:val="auto"/>
                <w:kern w:val="0"/>
                <w:sz w:val="21"/>
                <w:szCs w:val="21"/>
                <w:u w:val="none"/>
                <w:lang w:val="en-US" w:eastAsia="zh-CN" w:bidi="ar"/>
              </w:rPr>
              <w:t>辆</w:t>
            </w:r>
          </w:p>
        </w:tc>
        <w:tc>
          <w:tcPr>
            <w:tcW w:w="1988" w:type="dxa"/>
            <w:tcBorders>
              <w:top w:val="nil"/>
              <w:left w:val="single" w:color="auto" w:sz="4" w:space="0"/>
              <w:bottom w:val="nil"/>
              <w:right w:val="nil"/>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right"/>
              <w:textAlignment w:val="auto"/>
              <w:outlineLvl w:val="1"/>
              <w:rPr>
                <w:rFonts w:hint="default" w:ascii="Times New Roman" w:hAnsi="Times New Roman" w:eastAsia="宋体" w:cs="Times New Roman"/>
                <w:color w:val="0C0C0C"/>
                <w:kern w:val="2"/>
                <w:sz w:val="21"/>
                <w:szCs w:val="21"/>
                <w:highlight w:val="none"/>
                <w:lang w:val="en" w:eastAsia="zh-CN" w:bidi="ar-SA"/>
              </w:rPr>
            </w:pPr>
            <w:r>
              <w:rPr>
                <w:rFonts w:hint="default" w:ascii="Times New Roman" w:hAnsi="Times New Roman" w:eastAsia="宋体" w:cs="Times New Roman"/>
                <w:i w:val="0"/>
                <w:iCs w:val="0"/>
                <w:color w:val="0C0C0C"/>
                <w:kern w:val="0"/>
                <w:sz w:val="21"/>
                <w:szCs w:val="21"/>
                <w:highlight w:val="none"/>
                <w:u w:val="none"/>
                <w:lang w:val="en-US" w:eastAsia="zh-CN" w:bidi="ar"/>
              </w:rPr>
              <w:t>651460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4377" w:type="dxa"/>
            <w:tcBorders>
              <w:top w:val="nil"/>
              <w:left w:val="nil"/>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80" w:lineRule="exact"/>
              <w:ind w:left="0" w:leftChars="0" w:right="0" w:firstLine="420" w:firstLineChars="200"/>
              <w:jc w:val="left"/>
              <w:textAlignment w:val="center"/>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i w:val="0"/>
                <w:color w:val="0C0C0C"/>
                <w:kern w:val="0"/>
                <w:sz w:val="21"/>
                <w:szCs w:val="21"/>
                <w:u w:val="none"/>
                <w:lang w:val="en-US" w:eastAsia="zh-CN" w:bidi="ar"/>
              </w:rPr>
              <w:t>移动通信手持机（手机）</w:t>
            </w:r>
          </w:p>
        </w:tc>
        <w:tc>
          <w:tcPr>
            <w:tcW w:w="1938" w:type="dxa"/>
            <w:tcBorders>
              <w:top w:val="nil"/>
              <w:left w:val="single" w:color="auto" w:sz="4" w:space="0"/>
              <w:bottom w:val="nil"/>
              <w:right w:val="single" w:color="auto" w:sz="4" w:space="0"/>
            </w:tcBorders>
            <w:noWrap w:val="0"/>
            <w:vAlign w:val="top"/>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80" w:lineRule="exact"/>
              <w:ind w:left="0" w:leftChars="0" w:right="0" w:firstLine="0" w:firstLineChars="0"/>
              <w:jc w:val="center"/>
              <w:textAlignment w:val="center"/>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i w:val="0"/>
                <w:color w:val="auto"/>
                <w:kern w:val="0"/>
                <w:sz w:val="21"/>
                <w:szCs w:val="21"/>
                <w:u w:val="none"/>
                <w:lang w:val="en-US" w:eastAsia="zh-CN" w:bidi="ar"/>
              </w:rPr>
              <w:t>台</w:t>
            </w:r>
          </w:p>
        </w:tc>
        <w:tc>
          <w:tcPr>
            <w:tcW w:w="1988" w:type="dxa"/>
            <w:tcBorders>
              <w:top w:val="nil"/>
              <w:left w:val="single" w:color="auto" w:sz="4" w:space="0"/>
              <w:bottom w:val="nil"/>
              <w:right w:val="nil"/>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right"/>
              <w:textAlignment w:val="auto"/>
              <w:outlineLvl w:val="1"/>
              <w:rPr>
                <w:rFonts w:hint="default" w:ascii="Times New Roman" w:hAnsi="Times New Roman" w:eastAsia="宋体" w:cs="Times New Roman"/>
                <w:color w:val="0C0C0C"/>
                <w:kern w:val="2"/>
                <w:sz w:val="21"/>
                <w:szCs w:val="21"/>
                <w:highlight w:val="none"/>
                <w:lang w:val="en" w:eastAsia="zh-CN" w:bidi="ar-SA"/>
              </w:rPr>
            </w:pPr>
            <w:r>
              <w:rPr>
                <w:rFonts w:hint="default" w:ascii="Times New Roman" w:hAnsi="Times New Roman" w:eastAsia="宋体" w:cs="Times New Roman"/>
                <w:i w:val="0"/>
                <w:iCs w:val="0"/>
                <w:color w:val="0C0C0C"/>
                <w:kern w:val="0"/>
                <w:sz w:val="21"/>
                <w:szCs w:val="21"/>
                <w:highlight w:val="none"/>
                <w:u w:val="none"/>
                <w:lang w:val="en-US" w:eastAsia="zh-CN" w:bidi="ar"/>
              </w:rPr>
              <w:t>7987718</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4377" w:type="dxa"/>
            <w:tcBorders>
              <w:top w:val="nil"/>
              <w:left w:val="nil"/>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80" w:lineRule="exact"/>
              <w:ind w:left="0" w:leftChars="0" w:right="0" w:firstLine="420" w:firstLineChars="200"/>
              <w:jc w:val="left"/>
              <w:textAlignment w:val="center"/>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i w:val="0"/>
                <w:color w:val="0C0C0C"/>
                <w:kern w:val="0"/>
                <w:sz w:val="21"/>
                <w:szCs w:val="21"/>
                <w:u w:val="none"/>
                <w:lang w:val="en-US" w:eastAsia="zh-CN" w:bidi="ar"/>
              </w:rPr>
              <w:t>微型计算机设备</w:t>
            </w:r>
          </w:p>
        </w:tc>
        <w:tc>
          <w:tcPr>
            <w:tcW w:w="1938" w:type="dxa"/>
            <w:tcBorders>
              <w:top w:val="nil"/>
              <w:left w:val="single" w:color="auto" w:sz="4" w:space="0"/>
              <w:bottom w:val="nil"/>
              <w:right w:val="single" w:color="auto" w:sz="4" w:space="0"/>
            </w:tcBorders>
            <w:noWrap w:val="0"/>
            <w:vAlign w:val="top"/>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80" w:lineRule="exact"/>
              <w:ind w:left="0" w:leftChars="0" w:right="0" w:firstLine="0" w:firstLineChars="0"/>
              <w:jc w:val="center"/>
              <w:textAlignment w:val="center"/>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i w:val="0"/>
                <w:color w:val="auto"/>
                <w:kern w:val="0"/>
                <w:sz w:val="21"/>
                <w:szCs w:val="21"/>
                <w:u w:val="none"/>
                <w:lang w:val="en-US" w:eastAsia="zh-CN" w:bidi="ar"/>
              </w:rPr>
              <w:t>台</w:t>
            </w:r>
          </w:p>
        </w:tc>
        <w:tc>
          <w:tcPr>
            <w:tcW w:w="1988" w:type="dxa"/>
            <w:tcBorders>
              <w:top w:val="nil"/>
              <w:left w:val="single" w:color="auto" w:sz="4" w:space="0"/>
              <w:bottom w:val="nil"/>
              <w:right w:val="nil"/>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right"/>
              <w:textAlignment w:val="auto"/>
              <w:outlineLvl w:val="1"/>
              <w:rPr>
                <w:rFonts w:hint="default" w:ascii="Times New Roman" w:hAnsi="Times New Roman" w:eastAsia="宋体" w:cs="Times New Roman"/>
                <w:color w:val="0C0C0C"/>
                <w:kern w:val="2"/>
                <w:sz w:val="21"/>
                <w:szCs w:val="21"/>
                <w:highlight w:val="none"/>
                <w:lang w:val="en-US" w:eastAsia="zh-CN" w:bidi="ar-SA"/>
              </w:rPr>
            </w:pPr>
            <w:r>
              <w:rPr>
                <w:rFonts w:hint="default" w:ascii="Times New Roman" w:hAnsi="Times New Roman" w:eastAsia="宋体" w:cs="Times New Roman"/>
                <w:i w:val="0"/>
                <w:iCs w:val="0"/>
                <w:color w:val="0C0C0C"/>
                <w:kern w:val="0"/>
                <w:sz w:val="21"/>
                <w:szCs w:val="21"/>
                <w:highlight w:val="none"/>
                <w:u w:val="none"/>
                <w:lang w:val="en-US" w:eastAsia="zh-CN" w:bidi="ar"/>
              </w:rPr>
              <w:t>774288</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4377" w:type="dxa"/>
            <w:tcBorders>
              <w:top w:val="nil"/>
              <w:left w:val="nil"/>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80" w:lineRule="exact"/>
              <w:ind w:left="0" w:leftChars="0" w:right="0" w:firstLine="420" w:firstLineChars="200"/>
              <w:jc w:val="left"/>
              <w:textAlignment w:val="center"/>
              <w:rPr>
                <w:rFonts w:hint="default" w:ascii="Times New Roman" w:hAnsi="Times New Roman" w:eastAsia="宋体" w:cs="Times New Roman"/>
                <w:color w:val="0C0C0C"/>
                <w:kern w:val="0"/>
                <w:sz w:val="21"/>
                <w:szCs w:val="21"/>
                <w:highlight w:val="none"/>
                <w:lang w:val="en-US" w:eastAsia="zh-CN" w:bidi="ar"/>
              </w:rPr>
            </w:pPr>
            <w:r>
              <w:rPr>
                <w:rFonts w:hint="default" w:ascii="Times New Roman" w:hAnsi="Times New Roman" w:eastAsia="宋体" w:cs="Times New Roman"/>
                <w:i w:val="0"/>
                <w:color w:val="0C0C0C"/>
                <w:kern w:val="0"/>
                <w:sz w:val="21"/>
                <w:szCs w:val="21"/>
                <w:u w:val="none"/>
                <w:lang w:val="en-US" w:eastAsia="zh-CN" w:bidi="ar"/>
              </w:rPr>
              <w:t>工业机器人</w:t>
            </w:r>
          </w:p>
        </w:tc>
        <w:tc>
          <w:tcPr>
            <w:tcW w:w="1938" w:type="dxa"/>
            <w:tcBorders>
              <w:top w:val="nil"/>
              <w:left w:val="single" w:color="auto" w:sz="4" w:space="0"/>
              <w:bottom w:val="nil"/>
              <w:right w:val="single" w:color="auto" w:sz="4" w:space="0"/>
            </w:tcBorders>
            <w:noWrap w:val="0"/>
            <w:vAlign w:val="top"/>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80" w:lineRule="exact"/>
              <w:ind w:left="0" w:leftChars="0" w:right="0" w:firstLine="0" w:firstLineChars="0"/>
              <w:jc w:val="center"/>
              <w:textAlignment w:val="center"/>
              <w:rPr>
                <w:rFonts w:hint="default" w:ascii="Times New Roman" w:hAnsi="Times New Roman" w:eastAsia="宋体" w:cs="Times New Roman"/>
                <w:color w:val="0C0C0C"/>
                <w:kern w:val="0"/>
                <w:sz w:val="21"/>
                <w:szCs w:val="21"/>
                <w:highlight w:val="none"/>
                <w:lang w:val="en-US" w:eastAsia="zh-CN" w:bidi="ar"/>
              </w:rPr>
            </w:pPr>
            <w:r>
              <w:rPr>
                <w:rFonts w:hint="default" w:ascii="Times New Roman" w:hAnsi="Times New Roman" w:eastAsia="宋体" w:cs="Times New Roman"/>
                <w:i w:val="0"/>
                <w:color w:val="auto"/>
                <w:kern w:val="0"/>
                <w:sz w:val="21"/>
                <w:szCs w:val="21"/>
                <w:u w:val="none"/>
                <w:lang w:val="en-US" w:eastAsia="zh-CN" w:bidi="ar"/>
              </w:rPr>
              <w:t>套</w:t>
            </w:r>
          </w:p>
        </w:tc>
        <w:tc>
          <w:tcPr>
            <w:tcW w:w="1988" w:type="dxa"/>
            <w:tcBorders>
              <w:top w:val="nil"/>
              <w:left w:val="single" w:color="auto" w:sz="4" w:space="0"/>
              <w:bottom w:val="nil"/>
              <w:right w:val="nil"/>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right"/>
              <w:textAlignment w:val="auto"/>
              <w:outlineLvl w:val="1"/>
              <w:rPr>
                <w:rFonts w:hint="default" w:ascii="Times New Roman" w:hAnsi="Times New Roman" w:eastAsia="宋体" w:cs="Times New Roman"/>
                <w:color w:val="0C0C0C"/>
                <w:kern w:val="2"/>
                <w:sz w:val="21"/>
                <w:szCs w:val="21"/>
                <w:highlight w:val="none"/>
                <w:lang w:val="en-US" w:eastAsia="zh-CN" w:bidi="ar-SA"/>
              </w:rPr>
            </w:pPr>
            <w:r>
              <w:rPr>
                <w:rFonts w:hint="default" w:ascii="Times New Roman" w:hAnsi="Times New Roman" w:eastAsia="宋体" w:cs="Times New Roman"/>
                <w:i w:val="0"/>
                <w:iCs w:val="0"/>
                <w:color w:val="0C0C0C"/>
                <w:kern w:val="0"/>
                <w:sz w:val="21"/>
                <w:szCs w:val="21"/>
                <w:highlight w:val="none"/>
                <w:u w:val="none"/>
                <w:lang w:val="en-US" w:eastAsia="zh-CN" w:bidi="ar"/>
              </w:rPr>
              <w:t>15529</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4377" w:type="dxa"/>
            <w:tcBorders>
              <w:top w:val="nil"/>
              <w:left w:val="nil"/>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80" w:lineRule="exact"/>
              <w:ind w:left="0" w:leftChars="0" w:right="0" w:firstLine="420" w:firstLineChars="200"/>
              <w:jc w:val="left"/>
              <w:textAlignment w:val="center"/>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i w:val="0"/>
                <w:color w:val="0C0C0C"/>
                <w:kern w:val="0"/>
                <w:sz w:val="21"/>
                <w:szCs w:val="21"/>
                <w:u w:val="none"/>
                <w:lang w:val="en-US" w:eastAsia="zh-CN" w:bidi="ar"/>
              </w:rPr>
              <w:t>服务机器人</w:t>
            </w:r>
          </w:p>
        </w:tc>
        <w:tc>
          <w:tcPr>
            <w:tcW w:w="1938" w:type="dxa"/>
            <w:tcBorders>
              <w:top w:val="nil"/>
              <w:left w:val="single" w:color="auto" w:sz="4" w:space="0"/>
              <w:bottom w:val="nil"/>
              <w:right w:val="single" w:color="auto" w:sz="4" w:space="0"/>
            </w:tcBorders>
            <w:noWrap w:val="0"/>
            <w:vAlign w:val="top"/>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80" w:lineRule="exact"/>
              <w:ind w:left="0" w:leftChars="0" w:right="0" w:firstLine="0" w:firstLineChars="0"/>
              <w:jc w:val="center"/>
              <w:textAlignment w:val="center"/>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i w:val="0"/>
                <w:color w:val="auto"/>
                <w:kern w:val="0"/>
                <w:sz w:val="21"/>
                <w:szCs w:val="21"/>
                <w:u w:val="none"/>
                <w:lang w:val="en-US" w:eastAsia="zh-CN" w:bidi="ar"/>
              </w:rPr>
              <w:t>套</w:t>
            </w:r>
          </w:p>
        </w:tc>
        <w:tc>
          <w:tcPr>
            <w:tcW w:w="1988" w:type="dxa"/>
            <w:tcBorders>
              <w:top w:val="nil"/>
              <w:left w:val="single" w:color="auto" w:sz="4" w:space="0"/>
              <w:bottom w:val="nil"/>
              <w:right w:val="nil"/>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right"/>
              <w:textAlignment w:val="auto"/>
              <w:outlineLvl w:val="1"/>
              <w:rPr>
                <w:rFonts w:hint="default" w:ascii="Times New Roman" w:hAnsi="Times New Roman" w:eastAsia="宋体" w:cs="Times New Roman"/>
                <w:color w:val="0C0C0C"/>
                <w:kern w:val="2"/>
                <w:sz w:val="21"/>
                <w:szCs w:val="21"/>
                <w:highlight w:val="none"/>
                <w:lang w:val="en" w:eastAsia="zh-CN" w:bidi="ar-SA"/>
              </w:rPr>
            </w:pPr>
            <w:r>
              <w:rPr>
                <w:rFonts w:hint="default" w:ascii="Times New Roman" w:hAnsi="Times New Roman" w:eastAsia="宋体" w:cs="Times New Roman"/>
                <w:i w:val="0"/>
                <w:iCs w:val="0"/>
                <w:color w:val="0C0C0C"/>
                <w:kern w:val="0"/>
                <w:sz w:val="21"/>
                <w:szCs w:val="21"/>
                <w:highlight w:val="none"/>
                <w:u w:val="none"/>
                <w:lang w:val="en-US" w:eastAsia="zh-CN" w:bidi="ar"/>
              </w:rPr>
              <w:t>70681</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4377" w:type="dxa"/>
            <w:tcBorders>
              <w:top w:val="nil"/>
              <w:left w:val="nil"/>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80" w:lineRule="exact"/>
              <w:ind w:left="0" w:leftChars="0" w:right="0" w:firstLine="420" w:firstLineChars="200"/>
              <w:jc w:val="left"/>
              <w:textAlignment w:val="center"/>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i w:val="0"/>
                <w:color w:val="0C0C0C"/>
                <w:kern w:val="0"/>
                <w:sz w:val="21"/>
                <w:szCs w:val="21"/>
                <w:u w:val="none"/>
                <w:lang w:val="en-US" w:eastAsia="zh-CN" w:bidi="ar"/>
              </w:rPr>
              <w:t>锂离子电池</w:t>
            </w:r>
          </w:p>
        </w:tc>
        <w:tc>
          <w:tcPr>
            <w:tcW w:w="1938" w:type="dxa"/>
            <w:tcBorders>
              <w:top w:val="nil"/>
              <w:left w:val="single" w:color="auto" w:sz="4" w:space="0"/>
              <w:bottom w:val="nil"/>
              <w:right w:val="single" w:color="auto" w:sz="4" w:space="0"/>
            </w:tcBorders>
            <w:noWrap w:val="0"/>
            <w:vAlign w:val="top"/>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80" w:lineRule="exact"/>
              <w:ind w:left="0" w:leftChars="0" w:right="0" w:firstLine="0" w:firstLineChars="0"/>
              <w:jc w:val="center"/>
              <w:textAlignment w:val="center"/>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i w:val="0"/>
                <w:color w:val="auto"/>
                <w:kern w:val="0"/>
                <w:sz w:val="21"/>
                <w:szCs w:val="21"/>
                <w:u w:val="none"/>
                <w:lang w:val="en-US" w:eastAsia="zh-CN" w:bidi="ar"/>
              </w:rPr>
              <w:t>千瓦时</w:t>
            </w:r>
          </w:p>
        </w:tc>
        <w:tc>
          <w:tcPr>
            <w:tcW w:w="1988" w:type="dxa"/>
            <w:tcBorders>
              <w:top w:val="nil"/>
              <w:left w:val="single" w:color="auto" w:sz="4" w:space="0"/>
              <w:bottom w:val="nil"/>
              <w:right w:val="nil"/>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right"/>
              <w:textAlignment w:val="auto"/>
              <w:outlineLvl w:val="1"/>
              <w:rPr>
                <w:rFonts w:hint="default" w:ascii="Times New Roman" w:hAnsi="Times New Roman" w:eastAsia="宋体" w:cs="Times New Roman"/>
                <w:color w:val="0C0C0C"/>
                <w:kern w:val="2"/>
                <w:sz w:val="21"/>
                <w:szCs w:val="21"/>
                <w:highlight w:val="none"/>
                <w:lang w:val="en-US" w:eastAsia="zh-CN" w:bidi="ar-SA"/>
              </w:rPr>
            </w:pPr>
            <w:r>
              <w:rPr>
                <w:rFonts w:hint="default" w:ascii="Times New Roman" w:hAnsi="Times New Roman" w:eastAsia="宋体" w:cs="Times New Roman"/>
                <w:i w:val="0"/>
                <w:iCs w:val="0"/>
                <w:color w:val="0C0C0C"/>
                <w:kern w:val="0"/>
                <w:sz w:val="21"/>
                <w:szCs w:val="21"/>
                <w:highlight w:val="none"/>
                <w:u w:val="none"/>
                <w:lang w:val="en-US" w:eastAsia="zh-CN" w:bidi="ar"/>
              </w:rPr>
              <w:t>25380646</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4377" w:type="dxa"/>
            <w:tcBorders>
              <w:top w:val="nil"/>
              <w:left w:val="nil"/>
              <w:bottom w:val="single" w:color="auto" w:sz="12"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80" w:lineRule="exact"/>
              <w:ind w:left="0" w:leftChars="0" w:right="0" w:firstLine="630" w:firstLineChars="300"/>
              <w:jc w:val="left"/>
              <w:textAlignment w:val="center"/>
              <w:rPr>
                <w:rFonts w:hint="default" w:ascii="Times New Roman" w:hAnsi="Times New Roman" w:eastAsia="宋体" w:cs="Times New Roman"/>
                <w:color w:val="0C0C0C"/>
                <w:kern w:val="0"/>
                <w:sz w:val="21"/>
                <w:szCs w:val="21"/>
                <w:highlight w:val="none"/>
                <w:lang w:val="en-US" w:eastAsia="zh-CN" w:bidi="ar"/>
              </w:rPr>
            </w:pPr>
            <w:r>
              <w:rPr>
                <w:rFonts w:hint="default" w:ascii="Times New Roman" w:hAnsi="Times New Roman" w:eastAsia="宋体" w:cs="Times New Roman"/>
                <w:i w:val="0"/>
                <w:color w:val="0C0C0C"/>
                <w:kern w:val="0"/>
                <w:sz w:val="21"/>
                <w:szCs w:val="21"/>
                <w:u w:val="none"/>
                <w:lang w:val="en-US" w:eastAsia="zh-CN" w:bidi="ar"/>
              </w:rPr>
              <w:t>其中：汽车用锂离子动力电池</w:t>
            </w:r>
          </w:p>
        </w:tc>
        <w:tc>
          <w:tcPr>
            <w:tcW w:w="1938" w:type="dxa"/>
            <w:tcBorders>
              <w:top w:val="nil"/>
              <w:left w:val="single" w:color="auto" w:sz="4" w:space="0"/>
              <w:bottom w:val="single" w:color="auto" w:sz="12" w:space="0"/>
              <w:right w:val="single" w:color="auto" w:sz="4" w:space="0"/>
            </w:tcBorders>
            <w:noWrap w:val="0"/>
            <w:vAlign w:val="top"/>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80" w:lineRule="exact"/>
              <w:ind w:left="0" w:leftChars="0" w:right="0" w:firstLine="0" w:firstLineChars="0"/>
              <w:jc w:val="center"/>
              <w:textAlignment w:val="center"/>
              <w:rPr>
                <w:rFonts w:hint="default" w:ascii="Times New Roman" w:hAnsi="Times New Roman" w:eastAsia="宋体" w:cs="Times New Roman"/>
                <w:color w:val="0C0C0C"/>
                <w:kern w:val="0"/>
                <w:sz w:val="21"/>
                <w:szCs w:val="21"/>
                <w:highlight w:val="none"/>
                <w:lang w:val="en-US" w:eastAsia="zh-CN" w:bidi="ar"/>
              </w:rPr>
            </w:pPr>
            <w:r>
              <w:rPr>
                <w:rFonts w:hint="default" w:ascii="Times New Roman" w:hAnsi="Times New Roman" w:eastAsia="宋体" w:cs="Times New Roman"/>
                <w:i w:val="0"/>
                <w:color w:val="auto"/>
                <w:kern w:val="0"/>
                <w:sz w:val="21"/>
                <w:szCs w:val="21"/>
                <w:u w:val="none"/>
                <w:lang w:val="en-US" w:eastAsia="zh-CN" w:bidi="ar"/>
              </w:rPr>
              <w:t>千瓦时</w:t>
            </w:r>
          </w:p>
        </w:tc>
        <w:tc>
          <w:tcPr>
            <w:tcW w:w="1988" w:type="dxa"/>
            <w:tcBorders>
              <w:top w:val="nil"/>
              <w:left w:val="single" w:color="auto" w:sz="4" w:space="0"/>
              <w:bottom w:val="single" w:color="auto" w:sz="12" w:space="0"/>
              <w:right w:val="nil"/>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right"/>
              <w:textAlignment w:val="auto"/>
              <w:outlineLvl w:val="1"/>
              <w:rPr>
                <w:rFonts w:hint="default" w:ascii="Times New Roman" w:hAnsi="Times New Roman" w:eastAsia="宋体" w:cs="Times New Roman"/>
                <w:color w:val="0C0C0C"/>
                <w:kern w:val="2"/>
                <w:sz w:val="21"/>
                <w:szCs w:val="21"/>
                <w:highlight w:val="none"/>
                <w:lang w:val="en-US" w:eastAsia="zh-CN" w:bidi="ar-SA"/>
              </w:rPr>
            </w:pPr>
            <w:r>
              <w:rPr>
                <w:rFonts w:hint="default" w:ascii="Times New Roman" w:hAnsi="Times New Roman" w:eastAsia="宋体" w:cs="Times New Roman"/>
                <w:i w:val="0"/>
                <w:iCs w:val="0"/>
                <w:color w:val="0C0C0C"/>
                <w:kern w:val="0"/>
                <w:sz w:val="21"/>
                <w:szCs w:val="21"/>
                <w:highlight w:val="none"/>
                <w:u w:val="none"/>
                <w:lang w:val="en-US" w:eastAsia="zh-CN" w:bidi="ar"/>
              </w:rPr>
              <w:t>12623824</w:t>
            </w:r>
          </w:p>
        </w:tc>
      </w:tr>
    </w:tbl>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560" w:lineRule="exact"/>
        <w:ind w:left="0" w:leftChars="0" w:right="0" w:firstLine="640" w:firstLineChars="200"/>
        <w:jc w:val="left"/>
        <w:textAlignment w:val="auto"/>
        <w:rPr>
          <w:rFonts w:hint="default" w:ascii="Times New Roman" w:hAnsi="Times New Roman" w:eastAsia="楷体_GB2312" w:cs="Times New Roman"/>
          <w:i w:val="0"/>
          <w:caps w:val="0"/>
          <w:color w:val="0C0C0C"/>
          <w:spacing w:val="0"/>
          <w:kern w:val="0"/>
          <w:sz w:val="32"/>
          <w:szCs w:val="32"/>
          <w:highlight w:val="none"/>
          <w:lang w:val="en-US" w:eastAsia="zh-CN" w:bidi="ar"/>
        </w:rPr>
      </w:pPr>
      <w:r>
        <w:rPr>
          <w:rFonts w:hint="default" w:ascii="Times New Roman" w:hAnsi="Times New Roman" w:eastAsia="楷体_GB2312" w:cs="Times New Roman"/>
          <w:i w:val="0"/>
          <w:caps w:val="0"/>
          <w:color w:val="0C0C0C"/>
          <w:spacing w:val="0"/>
          <w:kern w:val="0"/>
          <w:sz w:val="32"/>
          <w:szCs w:val="32"/>
          <w:highlight w:val="none"/>
          <w:lang w:val="en-US" w:eastAsia="zh-CN" w:bidi="ar"/>
        </w:rPr>
        <w:t>（四）主要能源产品产量</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560" w:lineRule="exact"/>
        <w:ind w:left="0" w:leftChars="0" w:right="0" w:firstLine="640" w:firstLineChars="200"/>
        <w:jc w:val="both"/>
        <w:textAlignment w:val="auto"/>
        <w:rPr>
          <w:rFonts w:hint="default" w:ascii="Times New Roman" w:hAnsi="Times New Roman" w:eastAsia="方正仿宋_GBK" w:cs="Times New Roman"/>
          <w:color w:val="0C0C0C"/>
          <w:kern w:val="2"/>
          <w:sz w:val="32"/>
          <w:szCs w:val="32"/>
          <w:u w:val="none"/>
          <w:lang w:val="en-US" w:eastAsia="zh-CN" w:bidi="ar-SA"/>
        </w:rPr>
      </w:pPr>
      <w:r>
        <w:rPr>
          <w:rFonts w:hint="default" w:ascii="Times New Roman" w:hAnsi="Times New Roman" w:eastAsia="方正仿宋_GBK" w:cs="Times New Roman"/>
          <w:color w:val="0C0C0C"/>
          <w:kern w:val="2"/>
          <w:sz w:val="32"/>
          <w:szCs w:val="32"/>
          <w:u w:val="none"/>
          <w:lang w:val="en-US" w:eastAsia="zh-CN" w:bidi="ar-SA"/>
        </w:rPr>
        <w:t>2023年，主要能源产品产量详见表3-5。</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40" w:lineRule="exact"/>
        <w:ind w:left="0" w:leftChars="0" w:right="0" w:firstLine="0" w:firstLineChars="0"/>
        <w:jc w:val="center"/>
        <w:textAlignment w:val="auto"/>
        <w:rPr>
          <w:rFonts w:hint="default" w:ascii="Times New Roman" w:hAnsi="Times New Roman" w:eastAsia="宋体" w:cs="Times New Roman"/>
          <w:b/>
          <w:i w:val="0"/>
          <w:caps w:val="0"/>
          <w:color w:val="0C0C0C"/>
          <w:spacing w:val="0"/>
          <w:kern w:val="0"/>
          <w:sz w:val="24"/>
          <w:szCs w:val="24"/>
          <w:highlight w:val="none"/>
          <w:lang w:val="en-US" w:eastAsia="zh-CN" w:bidi="ar"/>
        </w:rPr>
      </w:pPr>
      <w:r>
        <w:rPr>
          <w:rFonts w:hint="default" w:ascii="Times New Roman" w:hAnsi="Times New Roman" w:eastAsia="宋体" w:cs="Times New Roman"/>
          <w:b/>
          <w:i w:val="0"/>
          <w:caps w:val="0"/>
          <w:color w:val="0C0C0C"/>
          <w:spacing w:val="0"/>
          <w:kern w:val="0"/>
          <w:sz w:val="24"/>
          <w:szCs w:val="24"/>
          <w:highlight w:val="none"/>
          <w:lang w:val="en-US" w:eastAsia="zh-CN" w:bidi="ar"/>
        </w:rPr>
        <w:t>表3-5　主要能源产品产量</w:t>
      </w:r>
    </w:p>
    <w:tbl>
      <w:tblPr>
        <w:tblStyle w:val="11"/>
        <w:tblW w:w="4998" w:type="pct"/>
        <w:jc w:val="center"/>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autofit"/>
        <w:tblCellMar>
          <w:top w:w="0" w:type="dxa"/>
          <w:left w:w="0" w:type="dxa"/>
          <w:bottom w:w="0" w:type="dxa"/>
          <w:right w:w="0" w:type="dxa"/>
        </w:tblCellMar>
      </w:tblPr>
      <w:tblGrid>
        <w:gridCol w:w="5174"/>
        <w:gridCol w:w="1676"/>
        <w:gridCol w:w="1645"/>
      </w:tblGrid>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411" w:hRule="atLeast"/>
          <w:jc w:val="center"/>
        </w:trPr>
        <w:tc>
          <w:tcPr>
            <w:tcW w:w="3045" w:type="pct"/>
            <w:tcBorders>
              <w:top w:val="single" w:color="auto" w:sz="12" w:space="0"/>
              <w:left w:val="nil"/>
              <w:bottom w:val="single" w:color="auto" w:sz="4" w:space="0"/>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center"/>
              <w:textAlignment w:val="auto"/>
              <w:rPr>
                <w:rFonts w:hint="default" w:ascii="Times New Roman" w:hAnsi="Times New Roman" w:eastAsia="宋体" w:cs="Times New Roman"/>
                <w:b/>
                <w:bCs/>
                <w:color w:val="0C0C0C"/>
                <w:sz w:val="21"/>
                <w:szCs w:val="21"/>
                <w:highlight w:val="none"/>
              </w:rPr>
            </w:pPr>
            <w:r>
              <w:rPr>
                <w:rFonts w:hint="default" w:ascii="Times New Roman" w:hAnsi="Times New Roman" w:eastAsia="宋体" w:cs="Times New Roman"/>
                <w:b/>
                <w:bCs/>
                <w:color w:val="0C0C0C"/>
                <w:kern w:val="0"/>
                <w:sz w:val="21"/>
                <w:szCs w:val="21"/>
                <w:highlight w:val="none"/>
                <w:lang w:val="en-US" w:eastAsia="zh-CN" w:bidi="ar"/>
              </w:rPr>
              <w:t>产品名称</w:t>
            </w:r>
          </w:p>
        </w:tc>
        <w:tc>
          <w:tcPr>
            <w:tcW w:w="986" w:type="pct"/>
            <w:tcBorders>
              <w:top w:val="single" w:color="auto" w:sz="12"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center"/>
              <w:textAlignment w:val="auto"/>
              <w:rPr>
                <w:rFonts w:hint="default" w:ascii="Times New Roman" w:hAnsi="Times New Roman" w:eastAsia="宋体" w:cs="Times New Roman"/>
                <w:b/>
                <w:bCs/>
                <w:color w:val="0C0C0C"/>
                <w:sz w:val="21"/>
                <w:szCs w:val="21"/>
                <w:highlight w:val="none"/>
              </w:rPr>
            </w:pPr>
            <w:r>
              <w:rPr>
                <w:rFonts w:hint="default" w:ascii="Times New Roman" w:hAnsi="Times New Roman" w:eastAsia="宋体" w:cs="Times New Roman"/>
                <w:b/>
                <w:bCs/>
                <w:color w:val="0C0C0C"/>
                <w:kern w:val="0"/>
                <w:sz w:val="21"/>
                <w:szCs w:val="21"/>
                <w:highlight w:val="none"/>
                <w:lang w:val="en-US" w:eastAsia="zh-CN" w:bidi="ar"/>
              </w:rPr>
              <w:t>单位</w:t>
            </w:r>
          </w:p>
        </w:tc>
        <w:tc>
          <w:tcPr>
            <w:tcW w:w="968" w:type="pct"/>
            <w:tcBorders>
              <w:top w:val="single" w:color="auto" w:sz="12" w:space="0"/>
              <w:left w:val="single" w:color="auto" w:sz="4" w:space="0"/>
              <w:bottom w:val="single" w:color="auto" w:sz="4" w:space="0"/>
              <w:right w:val="nil"/>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center"/>
              <w:textAlignment w:val="auto"/>
              <w:rPr>
                <w:rFonts w:hint="default" w:ascii="Times New Roman" w:hAnsi="Times New Roman" w:eastAsia="宋体" w:cs="Times New Roman"/>
                <w:b/>
                <w:bCs/>
                <w:color w:val="0C0C0C"/>
                <w:sz w:val="21"/>
                <w:szCs w:val="21"/>
                <w:highlight w:val="none"/>
              </w:rPr>
            </w:pPr>
            <w:r>
              <w:rPr>
                <w:rFonts w:hint="default" w:ascii="Times New Roman" w:hAnsi="Times New Roman" w:eastAsia="宋体" w:cs="Times New Roman"/>
                <w:b/>
                <w:bCs/>
                <w:color w:val="0C0C0C"/>
                <w:kern w:val="0"/>
                <w:sz w:val="21"/>
                <w:szCs w:val="21"/>
                <w:highlight w:val="none"/>
                <w:lang w:val="en-US" w:eastAsia="zh-CN" w:bidi="ar"/>
              </w:rPr>
              <w:t>产量</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5316" w:type="dxa"/>
            <w:tcBorders>
              <w:top w:val="single" w:color="auto" w:sz="4" w:space="0"/>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rightChars="0" w:firstLine="0" w:firstLineChars="0"/>
              <w:jc w:val="left"/>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原煤</w:t>
            </w:r>
          </w:p>
        </w:tc>
        <w:tc>
          <w:tcPr>
            <w:tcW w:w="1722" w:type="dxa"/>
            <w:tcBorders>
              <w:top w:val="single" w:color="auto" w:sz="4" w:space="0"/>
              <w:left w:val="single" w:color="auto" w:sz="4" w:space="0"/>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rightChars="0" w:firstLine="0" w:firstLineChars="0"/>
              <w:jc w:val="center"/>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亿吨</w:t>
            </w:r>
          </w:p>
        </w:tc>
        <w:tc>
          <w:tcPr>
            <w:tcW w:w="1691" w:type="dxa"/>
            <w:tcBorders>
              <w:top w:val="single" w:color="auto" w:sz="4" w:space="0"/>
              <w:left w:val="single" w:color="auto" w:sz="4" w:space="0"/>
              <w:bottom w:val="nil"/>
              <w:right w:val="nil"/>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rightChars="0" w:firstLine="0" w:firstLineChars="0"/>
              <w:jc w:val="right"/>
              <w:textAlignment w:val="auto"/>
              <w:rPr>
                <w:rFonts w:hint="default" w:ascii="Times New Roman" w:hAnsi="Times New Roman" w:eastAsia="宋体" w:cs="Times New Roman"/>
                <w:color w:val="0C0C0C"/>
                <w:kern w:val="2"/>
                <w:sz w:val="21"/>
                <w:szCs w:val="21"/>
                <w:highlight w:val="none"/>
                <w:lang w:val="en" w:eastAsia="zh-CN" w:bidi="ar-SA"/>
              </w:rPr>
            </w:pPr>
            <w:r>
              <w:rPr>
                <w:rFonts w:hint="default" w:ascii="Times New Roman" w:hAnsi="Times New Roman" w:cs="Times New Roman"/>
                <w:i w:val="0"/>
                <w:caps w:val="0"/>
                <w:color w:val="0C0C0C"/>
                <w:spacing w:val="0"/>
                <w:kern w:val="0"/>
                <w:sz w:val="28"/>
                <w:szCs w:val="28"/>
                <w:highlight w:val="none"/>
                <w:lang w:val="en-US" w:eastAsia="zh-CN" w:bidi="ar"/>
              </w:rPr>
              <w:t>—</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5316" w:type="dxa"/>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rightChars="0" w:firstLine="0" w:firstLineChars="0"/>
              <w:jc w:val="left"/>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原油</w:t>
            </w:r>
          </w:p>
        </w:tc>
        <w:tc>
          <w:tcPr>
            <w:tcW w:w="1722"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rightChars="0" w:firstLine="0" w:firstLineChars="0"/>
              <w:jc w:val="center"/>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sz w:val="21"/>
                <w:szCs w:val="21"/>
                <w:highlight w:val="none"/>
                <w:lang w:eastAsia="zh-CN"/>
              </w:rPr>
              <w:t>万吨</w:t>
            </w:r>
          </w:p>
        </w:tc>
        <w:tc>
          <w:tcPr>
            <w:tcW w:w="1691" w:type="dxa"/>
            <w:tcBorders>
              <w:top w:val="nil"/>
              <w:left w:val="single" w:color="auto" w:sz="4" w:space="0"/>
              <w:bottom w:val="nil"/>
              <w:right w:val="nil"/>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388"/>
              </w:tabs>
              <w:kinsoku/>
              <w:wordWrap/>
              <w:overflowPunct/>
              <w:topLinePunct w:val="0"/>
              <w:autoSpaceDE/>
              <w:autoSpaceDN/>
              <w:bidi w:val="0"/>
              <w:adjustRightInd w:val="0"/>
              <w:snapToGrid w:val="0"/>
              <w:spacing w:beforeAutospacing="0" w:afterAutospacing="0" w:line="320" w:lineRule="exact"/>
              <w:ind w:left="0" w:leftChars="0" w:right="0" w:rightChars="0" w:firstLine="0" w:firstLineChars="0"/>
              <w:jc w:val="right"/>
              <w:textAlignment w:val="auto"/>
              <w:rPr>
                <w:rFonts w:hint="default" w:ascii="Times New Roman" w:hAnsi="Times New Roman" w:eastAsia="宋体" w:cs="Times New Roman"/>
                <w:color w:val="0C0C0C"/>
                <w:kern w:val="2"/>
                <w:sz w:val="21"/>
                <w:szCs w:val="21"/>
                <w:highlight w:val="none"/>
                <w:lang w:val="en" w:eastAsia="zh-CN" w:bidi="ar-SA"/>
              </w:rPr>
            </w:pPr>
            <w:r>
              <w:rPr>
                <w:rFonts w:hint="default" w:ascii="Times New Roman" w:hAnsi="Times New Roman" w:cs="Times New Roman"/>
                <w:i w:val="0"/>
                <w:caps w:val="0"/>
                <w:color w:val="0C0C0C"/>
                <w:spacing w:val="0"/>
                <w:kern w:val="0"/>
                <w:sz w:val="28"/>
                <w:szCs w:val="28"/>
                <w:highlight w:val="none"/>
                <w:lang w:val="en-US" w:eastAsia="zh-CN" w:bidi="ar"/>
              </w:rPr>
              <w:t>—</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5316" w:type="dxa"/>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rightChars="0" w:firstLine="0" w:firstLineChars="0"/>
              <w:jc w:val="left"/>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sz w:val="21"/>
                <w:szCs w:val="21"/>
                <w:highlight w:val="none"/>
                <w:lang w:eastAsia="zh-CN"/>
              </w:rPr>
              <w:t>天然气</w:t>
            </w:r>
          </w:p>
        </w:tc>
        <w:tc>
          <w:tcPr>
            <w:tcW w:w="1722"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rightChars="0" w:firstLine="0" w:firstLineChars="0"/>
              <w:jc w:val="center"/>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sz w:val="21"/>
                <w:szCs w:val="21"/>
                <w:highlight w:val="none"/>
                <w:lang w:eastAsia="zh-CN"/>
              </w:rPr>
              <w:t>亿立方米</w:t>
            </w:r>
          </w:p>
        </w:tc>
        <w:tc>
          <w:tcPr>
            <w:tcW w:w="1691" w:type="dxa"/>
            <w:tcBorders>
              <w:top w:val="nil"/>
              <w:left w:val="single" w:color="auto" w:sz="4" w:space="0"/>
              <w:bottom w:val="nil"/>
              <w:right w:val="nil"/>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rightChars="0" w:firstLine="0" w:firstLineChars="0"/>
              <w:jc w:val="right"/>
              <w:textAlignment w:val="auto"/>
              <w:rPr>
                <w:rFonts w:hint="default" w:ascii="Times New Roman" w:hAnsi="Times New Roman" w:eastAsia="宋体" w:cs="Times New Roman"/>
                <w:color w:val="0C0C0C"/>
                <w:kern w:val="2"/>
                <w:sz w:val="21"/>
                <w:szCs w:val="21"/>
                <w:highlight w:val="none"/>
                <w:lang w:val="en" w:eastAsia="zh-CN" w:bidi="ar-SA"/>
              </w:rPr>
            </w:pPr>
            <w:r>
              <w:rPr>
                <w:rFonts w:hint="default" w:ascii="Times New Roman" w:hAnsi="Times New Roman" w:cs="Times New Roman"/>
                <w:i w:val="0"/>
                <w:caps w:val="0"/>
                <w:color w:val="0C0C0C"/>
                <w:spacing w:val="0"/>
                <w:kern w:val="0"/>
                <w:sz w:val="28"/>
                <w:szCs w:val="28"/>
                <w:highlight w:val="none"/>
                <w:lang w:val="en-US" w:eastAsia="zh-CN" w:bidi="ar"/>
              </w:rPr>
              <w:t>—</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5316" w:type="dxa"/>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rightChars="0" w:firstLine="0" w:firstLineChars="0"/>
              <w:jc w:val="left"/>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sz w:val="21"/>
                <w:szCs w:val="21"/>
                <w:highlight w:val="none"/>
                <w:lang w:eastAsia="zh-CN"/>
              </w:rPr>
              <w:t>发电量</w:t>
            </w:r>
          </w:p>
        </w:tc>
        <w:tc>
          <w:tcPr>
            <w:tcW w:w="1722"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rightChars="0" w:firstLine="0" w:firstLineChars="0"/>
              <w:jc w:val="center"/>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sz w:val="21"/>
                <w:szCs w:val="21"/>
                <w:highlight w:val="none"/>
                <w:lang w:eastAsia="zh-CN"/>
              </w:rPr>
              <w:t>亿千瓦时</w:t>
            </w:r>
          </w:p>
        </w:tc>
        <w:tc>
          <w:tcPr>
            <w:tcW w:w="1691" w:type="dxa"/>
            <w:tcBorders>
              <w:top w:val="nil"/>
              <w:left w:val="single" w:color="auto" w:sz="4" w:space="0"/>
              <w:bottom w:val="nil"/>
              <w:right w:val="nil"/>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rightChars="0" w:firstLine="0" w:firstLineChars="0"/>
              <w:jc w:val="right"/>
              <w:textAlignment w:val="auto"/>
              <w:rPr>
                <w:rFonts w:hint="default" w:ascii="Times New Roman" w:hAnsi="Times New Roman" w:eastAsia="宋体" w:cs="Times New Roman"/>
                <w:color w:val="0C0C0C"/>
                <w:kern w:val="2"/>
                <w:sz w:val="21"/>
                <w:szCs w:val="21"/>
                <w:highlight w:val="none"/>
                <w:lang w:val="en" w:eastAsia="zh-CN" w:bidi="ar-SA"/>
              </w:rPr>
            </w:pPr>
            <w:r>
              <w:rPr>
                <w:rFonts w:hint="default" w:ascii="Times New Roman" w:hAnsi="Times New Roman" w:eastAsia="宋体" w:cs="Times New Roman"/>
                <w:color w:val="0C0C0C"/>
                <w:kern w:val="2"/>
                <w:sz w:val="21"/>
                <w:szCs w:val="21"/>
                <w:highlight w:val="none"/>
                <w:lang w:val="en" w:eastAsia="zh-CN" w:bidi="ar-SA"/>
              </w:rPr>
              <w:t xml:space="preserve">461.51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5316" w:type="dxa"/>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rightChars="0" w:firstLine="0" w:firstLineChars="0"/>
              <w:jc w:val="left"/>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sz w:val="21"/>
                <w:szCs w:val="21"/>
                <w:highlight w:val="none"/>
                <w:lang w:val="en-US" w:eastAsia="zh-CN"/>
              </w:rPr>
              <w:t xml:space="preserve">    其中：火力发电量</w:t>
            </w:r>
          </w:p>
        </w:tc>
        <w:tc>
          <w:tcPr>
            <w:tcW w:w="1722"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rightChars="0" w:firstLine="0" w:firstLineChars="0"/>
              <w:jc w:val="center"/>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sz w:val="21"/>
                <w:szCs w:val="21"/>
                <w:highlight w:val="none"/>
                <w:lang w:eastAsia="zh-CN"/>
              </w:rPr>
              <w:t>亿千瓦时</w:t>
            </w:r>
          </w:p>
        </w:tc>
        <w:tc>
          <w:tcPr>
            <w:tcW w:w="1691" w:type="dxa"/>
            <w:tcBorders>
              <w:top w:val="nil"/>
              <w:left w:val="single" w:color="auto" w:sz="4" w:space="0"/>
              <w:bottom w:val="nil"/>
              <w:right w:val="nil"/>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rightChars="0" w:firstLine="0" w:firstLineChars="0"/>
              <w:jc w:val="right"/>
              <w:textAlignment w:val="auto"/>
              <w:rPr>
                <w:rFonts w:hint="default" w:ascii="Times New Roman" w:hAnsi="Times New Roman" w:eastAsia="宋体" w:cs="Times New Roman"/>
                <w:color w:val="0C0C0C"/>
                <w:kern w:val="2"/>
                <w:sz w:val="21"/>
                <w:szCs w:val="21"/>
                <w:highlight w:val="none"/>
                <w:lang w:val="en" w:eastAsia="zh-CN" w:bidi="ar-SA"/>
              </w:rPr>
            </w:pPr>
            <w:r>
              <w:rPr>
                <w:rFonts w:hint="default" w:ascii="Times New Roman" w:hAnsi="Times New Roman" w:eastAsia="宋体" w:cs="Times New Roman"/>
                <w:color w:val="0C0C0C"/>
                <w:kern w:val="2"/>
                <w:sz w:val="21"/>
                <w:szCs w:val="21"/>
                <w:highlight w:val="none"/>
                <w:lang w:val="en" w:eastAsia="zh-CN" w:bidi="ar-SA"/>
              </w:rPr>
              <w:t>411.4</w:t>
            </w:r>
            <w:r>
              <w:rPr>
                <w:rFonts w:hint="default" w:ascii="Times New Roman" w:hAnsi="Times New Roman" w:eastAsia="宋体" w:cs="Times New Roman"/>
                <w:color w:val="0C0C0C"/>
                <w:kern w:val="2"/>
                <w:sz w:val="21"/>
                <w:szCs w:val="21"/>
                <w:highlight w:val="none"/>
                <w:lang w:val="en-US" w:eastAsia="zh-CN" w:bidi="ar-SA"/>
              </w:rPr>
              <w:t>0</w:t>
            </w:r>
            <w:r>
              <w:rPr>
                <w:rFonts w:hint="default" w:ascii="Times New Roman" w:hAnsi="Times New Roman" w:eastAsia="宋体" w:cs="Times New Roman"/>
                <w:i w:val="0"/>
                <w:iCs w:val="0"/>
                <w:color w:val="000000"/>
                <w:kern w:val="2"/>
                <w:sz w:val="24"/>
                <w:szCs w:val="24"/>
                <w:u w:val="none"/>
                <w:lang w:val="en" w:eastAsia="zh-CN" w:bidi="ar-SA"/>
              </w:rPr>
              <w:t xml:space="preserve">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5316" w:type="dxa"/>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058"/>
              </w:tabs>
              <w:kinsoku/>
              <w:wordWrap/>
              <w:overflowPunct/>
              <w:topLinePunct w:val="0"/>
              <w:autoSpaceDE/>
              <w:autoSpaceDN/>
              <w:bidi w:val="0"/>
              <w:adjustRightInd w:val="0"/>
              <w:snapToGrid w:val="0"/>
              <w:spacing w:beforeAutospacing="0" w:afterAutospacing="0" w:line="320" w:lineRule="exact"/>
              <w:ind w:left="0" w:leftChars="0" w:right="0" w:rightChars="0" w:firstLine="0" w:firstLineChars="0"/>
              <w:jc w:val="left"/>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sz w:val="21"/>
                <w:szCs w:val="21"/>
                <w:highlight w:val="none"/>
                <w:lang w:eastAsia="zh-CN"/>
              </w:rPr>
              <w:tab/>
            </w:r>
            <w:r>
              <w:rPr>
                <w:rFonts w:hint="default" w:ascii="Times New Roman" w:hAnsi="Times New Roman" w:eastAsia="宋体" w:cs="Times New Roman"/>
                <w:color w:val="0C0C0C"/>
                <w:sz w:val="21"/>
                <w:szCs w:val="21"/>
                <w:highlight w:val="none"/>
                <w:lang w:eastAsia="zh-CN"/>
              </w:rPr>
              <w:t>水</w:t>
            </w:r>
            <w:r>
              <w:rPr>
                <w:rFonts w:hint="default" w:ascii="Times New Roman" w:hAnsi="Times New Roman" w:eastAsia="宋体" w:cs="Times New Roman"/>
                <w:color w:val="0C0C0C"/>
                <w:sz w:val="21"/>
                <w:szCs w:val="21"/>
                <w:highlight w:val="none"/>
                <w:lang w:val="en-US" w:eastAsia="zh-CN"/>
              </w:rPr>
              <w:t>力发电量</w:t>
            </w:r>
          </w:p>
        </w:tc>
        <w:tc>
          <w:tcPr>
            <w:tcW w:w="1722"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rightChars="0" w:firstLine="0" w:firstLineChars="0"/>
              <w:jc w:val="center"/>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sz w:val="21"/>
                <w:szCs w:val="21"/>
                <w:highlight w:val="none"/>
                <w:lang w:eastAsia="zh-CN"/>
              </w:rPr>
              <w:t>亿千瓦时</w:t>
            </w:r>
          </w:p>
        </w:tc>
        <w:tc>
          <w:tcPr>
            <w:tcW w:w="1691" w:type="dxa"/>
            <w:tcBorders>
              <w:top w:val="nil"/>
              <w:left w:val="single" w:color="auto" w:sz="4" w:space="0"/>
              <w:bottom w:val="nil"/>
              <w:right w:val="nil"/>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rightChars="0" w:firstLine="0" w:firstLineChars="0"/>
              <w:jc w:val="right"/>
              <w:textAlignment w:val="auto"/>
              <w:rPr>
                <w:rFonts w:hint="default" w:ascii="Times New Roman" w:hAnsi="Times New Roman" w:eastAsia="宋体" w:cs="Times New Roman"/>
                <w:color w:val="0C0C0C"/>
                <w:kern w:val="2"/>
                <w:sz w:val="21"/>
                <w:szCs w:val="21"/>
                <w:highlight w:val="none"/>
                <w:lang w:val="en" w:eastAsia="zh-CN" w:bidi="ar-SA"/>
              </w:rPr>
            </w:pPr>
            <w:r>
              <w:rPr>
                <w:rFonts w:hint="default" w:ascii="Times New Roman" w:hAnsi="Times New Roman" w:eastAsia="宋体" w:cs="Times New Roman"/>
                <w:color w:val="0C0C0C"/>
                <w:kern w:val="2"/>
                <w:sz w:val="21"/>
                <w:szCs w:val="21"/>
                <w:highlight w:val="none"/>
                <w:lang w:val="en" w:eastAsia="zh-CN" w:bidi="ar-SA"/>
              </w:rPr>
              <w:t>25.1</w:t>
            </w:r>
            <w:r>
              <w:rPr>
                <w:rFonts w:hint="default" w:ascii="Times New Roman" w:hAnsi="Times New Roman" w:eastAsia="宋体" w:cs="Times New Roman"/>
                <w:color w:val="0C0C0C"/>
                <w:kern w:val="2"/>
                <w:sz w:val="21"/>
                <w:szCs w:val="21"/>
                <w:highlight w:val="none"/>
                <w:lang w:val="en-US" w:eastAsia="zh-CN" w:bidi="ar-SA"/>
              </w:rPr>
              <w:t>2</w:t>
            </w:r>
            <w:r>
              <w:rPr>
                <w:rFonts w:hint="default" w:ascii="Times New Roman" w:hAnsi="Times New Roman" w:eastAsia="宋体" w:cs="Times New Roman"/>
                <w:color w:val="0C0C0C"/>
                <w:kern w:val="2"/>
                <w:sz w:val="21"/>
                <w:szCs w:val="21"/>
                <w:highlight w:val="none"/>
                <w:lang w:val="en" w:eastAsia="zh-CN" w:bidi="ar-SA"/>
              </w:rPr>
              <w:t xml:space="preserve">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5316" w:type="dxa"/>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073"/>
              </w:tabs>
              <w:kinsoku/>
              <w:wordWrap/>
              <w:overflowPunct/>
              <w:topLinePunct w:val="0"/>
              <w:autoSpaceDE/>
              <w:autoSpaceDN/>
              <w:bidi w:val="0"/>
              <w:adjustRightInd w:val="0"/>
              <w:snapToGrid w:val="0"/>
              <w:spacing w:beforeAutospacing="0" w:afterAutospacing="0" w:line="320" w:lineRule="exact"/>
              <w:ind w:left="0" w:leftChars="0" w:right="0" w:rightChars="0" w:firstLine="0" w:firstLineChars="0"/>
              <w:jc w:val="left"/>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　　</w:t>
            </w:r>
            <w:r>
              <w:rPr>
                <w:rFonts w:hint="default" w:ascii="Times New Roman" w:hAnsi="Times New Roman" w:eastAsia="宋体" w:cs="Times New Roman"/>
                <w:color w:val="0C0C0C"/>
                <w:kern w:val="0"/>
                <w:sz w:val="21"/>
                <w:szCs w:val="21"/>
                <w:highlight w:val="none"/>
                <w:lang w:val="en-US" w:eastAsia="zh-CN" w:bidi="ar"/>
              </w:rPr>
              <w:tab/>
            </w:r>
            <w:r>
              <w:rPr>
                <w:rFonts w:hint="default" w:ascii="Times New Roman" w:hAnsi="Times New Roman" w:eastAsia="宋体" w:cs="Times New Roman"/>
                <w:color w:val="0C0C0C"/>
                <w:kern w:val="0"/>
                <w:sz w:val="21"/>
                <w:szCs w:val="21"/>
                <w:highlight w:val="none"/>
                <w:lang w:val="en-US" w:eastAsia="zh-CN" w:bidi="ar"/>
              </w:rPr>
              <w:t>核能</w:t>
            </w:r>
            <w:r>
              <w:rPr>
                <w:rFonts w:hint="default" w:ascii="Times New Roman" w:hAnsi="Times New Roman" w:eastAsia="宋体" w:cs="Times New Roman"/>
                <w:color w:val="0C0C0C"/>
                <w:sz w:val="21"/>
                <w:szCs w:val="21"/>
                <w:highlight w:val="none"/>
                <w:lang w:val="en-US" w:eastAsia="zh-CN"/>
              </w:rPr>
              <w:t>发电量</w:t>
            </w:r>
          </w:p>
        </w:tc>
        <w:tc>
          <w:tcPr>
            <w:tcW w:w="1722"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rightChars="0" w:firstLine="0" w:firstLineChars="0"/>
              <w:jc w:val="center"/>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sz w:val="21"/>
                <w:szCs w:val="21"/>
                <w:highlight w:val="none"/>
                <w:lang w:eastAsia="zh-CN"/>
              </w:rPr>
              <w:t>亿千瓦时</w:t>
            </w:r>
          </w:p>
        </w:tc>
        <w:tc>
          <w:tcPr>
            <w:tcW w:w="1691" w:type="dxa"/>
            <w:tcBorders>
              <w:top w:val="nil"/>
              <w:left w:val="single" w:color="auto" w:sz="4" w:space="0"/>
              <w:bottom w:val="nil"/>
              <w:right w:val="nil"/>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rightChars="0" w:firstLine="0" w:firstLineChars="0"/>
              <w:jc w:val="right"/>
              <w:textAlignment w:val="auto"/>
              <w:rPr>
                <w:rFonts w:hint="default" w:ascii="Times New Roman" w:hAnsi="Times New Roman" w:eastAsia="宋体" w:cs="Times New Roman"/>
                <w:color w:val="0C0C0C"/>
                <w:kern w:val="2"/>
                <w:sz w:val="21"/>
                <w:szCs w:val="21"/>
                <w:highlight w:val="none"/>
                <w:lang w:val="en" w:eastAsia="zh-CN" w:bidi="ar-SA"/>
              </w:rPr>
            </w:pPr>
            <w:r>
              <w:rPr>
                <w:rFonts w:hint="default" w:ascii="Times New Roman" w:hAnsi="Times New Roman" w:cs="Times New Roman"/>
                <w:i w:val="0"/>
                <w:caps w:val="0"/>
                <w:color w:val="0C0C0C"/>
                <w:spacing w:val="0"/>
                <w:kern w:val="0"/>
                <w:sz w:val="28"/>
                <w:szCs w:val="28"/>
                <w:highlight w:val="none"/>
                <w:lang w:val="en-US" w:eastAsia="zh-CN" w:bidi="ar"/>
              </w:rPr>
              <w:t>—</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5316" w:type="dxa"/>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073"/>
              </w:tabs>
              <w:kinsoku/>
              <w:wordWrap/>
              <w:overflowPunct/>
              <w:topLinePunct w:val="0"/>
              <w:autoSpaceDE/>
              <w:autoSpaceDN/>
              <w:bidi w:val="0"/>
              <w:adjustRightInd w:val="0"/>
              <w:snapToGrid w:val="0"/>
              <w:spacing w:beforeAutospacing="0" w:afterAutospacing="0" w:line="320" w:lineRule="exact"/>
              <w:ind w:left="0" w:leftChars="0" w:right="0" w:rightChars="0" w:firstLine="0" w:firstLineChars="0"/>
              <w:jc w:val="left"/>
              <w:textAlignment w:val="auto"/>
              <w:rPr>
                <w:rFonts w:hint="default" w:ascii="Times New Roman" w:hAnsi="Times New Roman" w:eastAsia="宋体" w:cs="Times New Roman"/>
                <w:color w:val="0C0C0C"/>
                <w:kern w:val="0"/>
                <w:sz w:val="21"/>
                <w:szCs w:val="21"/>
                <w:highlight w:val="none"/>
                <w:lang w:val="en-US" w:eastAsia="zh-CN" w:bidi="ar"/>
              </w:rPr>
            </w:pPr>
            <w:r>
              <w:rPr>
                <w:rFonts w:hint="default" w:ascii="Times New Roman" w:hAnsi="Times New Roman" w:eastAsia="宋体" w:cs="Times New Roman"/>
                <w:color w:val="0C0C0C"/>
                <w:sz w:val="21"/>
                <w:szCs w:val="21"/>
                <w:highlight w:val="none"/>
                <w:lang w:eastAsia="zh-CN"/>
              </w:rPr>
              <w:tab/>
            </w:r>
            <w:r>
              <w:rPr>
                <w:rFonts w:hint="default" w:ascii="Times New Roman" w:hAnsi="Times New Roman" w:eastAsia="宋体" w:cs="Times New Roman"/>
                <w:color w:val="0C0C0C"/>
                <w:sz w:val="21"/>
                <w:szCs w:val="21"/>
                <w:highlight w:val="none"/>
                <w:lang w:eastAsia="zh-CN"/>
              </w:rPr>
              <w:t>风</w:t>
            </w:r>
            <w:r>
              <w:rPr>
                <w:rFonts w:hint="default" w:ascii="Times New Roman" w:hAnsi="Times New Roman" w:eastAsia="宋体" w:cs="Times New Roman"/>
                <w:color w:val="0C0C0C"/>
                <w:sz w:val="21"/>
                <w:szCs w:val="21"/>
                <w:highlight w:val="none"/>
                <w:lang w:val="en-US" w:eastAsia="zh-CN"/>
              </w:rPr>
              <w:t>力发电量</w:t>
            </w:r>
          </w:p>
        </w:tc>
        <w:tc>
          <w:tcPr>
            <w:tcW w:w="1722"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rightChars="0" w:firstLine="0" w:firstLineChars="0"/>
              <w:jc w:val="center"/>
              <w:textAlignment w:val="auto"/>
              <w:rPr>
                <w:rFonts w:hint="default" w:ascii="Times New Roman" w:hAnsi="Times New Roman" w:eastAsia="宋体" w:cs="Times New Roman"/>
                <w:color w:val="0C0C0C"/>
                <w:kern w:val="0"/>
                <w:sz w:val="21"/>
                <w:szCs w:val="21"/>
                <w:highlight w:val="none"/>
                <w:lang w:val="en-US" w:eastAsia="zh-CN" w:bidi="ar"/>
              </w:rPr>
            </w:pPr>
            <w:r>
              <w:rPr>
                <w:rFonts w:hint="default" w:ascii="Times New Roman" w:hAnsi="Times New Roman" w:eastAsia="宋体" w:cs="Times New Roman"/>
                <w:color w:val="0C0C0C"/>
                <w:sz w:val="21"/>
                <w:szCs w:val="21"/>
                <w:highlight w:val="none"/>
                <w:lang w:eastAsia="zh-CN"/>
              </w:rPr>
              <w:t>亿千瓦时</w:t>
            </w:r>
          </w:p>
        </w:tc>
        <w:tc>
          <w:tcPr>
            <w:tcW w:w="1691" w:type="dxa"/>
            <w:tcBorders>
              <w:top w:val="nil"/>
              <w:left w:val="single" w:color="auto" w:sz="4" w:space="0"/>
              <w:bottom w:val="nil"/>
              <w:right w:val="nil"/>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rightChars="0" w:firstLine="0" w:firstLineChars="0"/>
              <w:jc w:val="right"/>
              <w:textAlignment w:val="auto"/>
              <w:rPr>
                <w:rFonts w:hint="default" w:ascii="Times New Roman" w:hAnsi="Times New Roman" w:eastAsia="宋体" w:cs="Times New Roman"/>
                <w:color w:val="0C0C0C"/>
                <w:sz w:val="21"/>
                <w:szCs w:val="21"/>
                <w:highlight w:val="none"/>
                <w:lang w:val="en"/>
              </w:rPr>
            </w:pPr>
            <w:r>
              <w:rPr>
                <w:rFonts w:hint="default" w:ascii="Times New Roman" w:hAnsi="Times New Roman" w:cs="Times New Roman"/>
                <w:i w:val="0"/>
                <w:caps w:val="0"/>
                <w:color w:val="0C0C0C"/>
                <w:spacing w:val="0"/>
                <w:kern w:val="0"/>
                <w:sz w:val="28"/>
                <w:szCs w:val="28"/>
                <w:highlight w:val="none"/>
                <w:lang w:val="en-US" w:eastAsia="zh-CN" w:bidi="ar"/>
              </w:rPr>
              <w:t>—</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5316" w:type="dxa"/>
            <w:tcBorders>
              <w:top w:val="nil"/>
              <w:left w:val="nil"/>
              <w:bottom w:val="single" w:color="auto" w:sz="12" w:space="0"/>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118"/>
              </w:tabs>
              <w:kinsoku/>
              <w:wordWrap/>
              <w:overflowPunct/>
              <w:topLinePunct w:val="0"/>
              <w:autoSpaceDE/>
              <w:autoSpaceDN/>
              <w:bidi w:val="0"/>
              <w:adjustRightInd w:val="0"/>
              <w:snapToGrid w:val="0"/>
              <w:spacing w:beforeAutospacing="0" w:afterAutospacing="0" w:line="320" w:lineRule="exact"/>
              <w:ind w:left="0" w:leftChars="0" w:right="0" w:rightChars="0" w:firstLine="1050" w:firstLineChars="500"/>
              <w:jc w:val="left"/>
              <w:textAlignment w:val="auto"/>
              <w:rPr>
                <w:rFonts w:hint="default" w:ascii="Times New Roman" w:hAnsi="Times New Roman" w:eastAsia="宋体" w:cs="Times New Roman"/>
                <w:color w:val="0C0C0C"/>
                <w:kern w:val="0"/>
                <w:sz w:val="21"/>
                <w:szCs w:val="21"/>
                <w:highlight w:val="none"/>
                <w:lang w:val="en-US" w:eastAsia="zh-CN" w:bidi="ar"/>
              </w:rPr>
            </w:pPr>
            <w:r>
              <w:rPr>
                <w:rFonts w:hint="default" w:ascii="Times New Roman" w:hAnsi="Times New Roman" w:eastAsia="宋体" w:cs="Times New Roman"/>
                <w:color w:val="0C0C0C"/>
                <w:sz w:val="21"/>
                <w:szCs w:val="21"/>
                <w:highlight w:val="none"/>
                <w:lang w:eastAsia="zh-CN"/>
              </w:rPr>
              <w:t>太阳能发电量</w:t>
            </w:r>
          </w:p>
        </w:tc>
        <w:tc>
          <w:tcPr>
            <w:tcW w:w="1722" w:type="dxa"/>
            <w:tcBorders>
              <w:top w:val="nil"/>
              <w:left w:val="single" w:color="auto" w:sz="4" w:space="0"/>
              <w:bottom w:val="single" w:color="auto" w:sz="12" w:space="0"/>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rightChars="0" w:firstLine="0" w:firstLineChars="0"/>
              <w:jc w:val="center"/>
              <w:textAlignment w:val="auto"/>
              <w:rPr>
                <w:rFonts w:hint="default" w:ascii="Times New Roman" w:hAnsi="Times New Roman" w:eastAsia="宋体" w:cs="Times New Roman"/>
                <w:color w:val="0C0C0C"/>
                <w:kern w:val="0"/>
                <w:sz w:val="21"/>
                <w:szCs w:val="21"/>
                <w:highlight w:val="none"/>
                <w:lang w:val="en-US" w:eastAsia="zh-CN" w:bidi="ar"/>
              </w:rPr>
            </w:pPr>
            <w:r>
              <w:rPr>
                <w:rFonts w:hint="default" w:ascii="Times New Roman" w:hAnsi="Times New Roman" w:eastAsia="宋体" w:cs="Times New Roman"/>
                <w:color w:val="0C0C0C"/>
                <w:sz w:val="21"/>
                <w:szCs w:val="21"/>
                <w:highlight w:val="none"/>
                <w:lang w:eastAsia="zh-CN"/>
              </w:rPr>
              <w:t>亿千瓦时</w:t>
            </w:r>
          </w:p>
        </w:tc>
        <w:tc>
          <w:tcPr>
            <w:tcW w:w="1691" w:type="dxa"/>
            <w:tcBorders>
              <w:top w:val="nil"/>
              <w:left w:val="single" w:color="auto" w:sz="4" w:space="0"/>
              <w:bottom w:val="single" w:color="auto" w:sz="12" w:space="0"/>
              <w:right w:val="nil"/>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rightChars="0" w:firstLine="0" w:firstLineChars="0"/>
              <w:jc w:val="right"/>
              <w:textAlignment w:val="auto"/>
              <w:rPr>
                <w:rFonts w:hint="default" w:ascii="Times New Roman" w:hAnsi="Times New Roman" w:eastAsia="宋体" w:cs="Times New Roman"/>
                <w:color w:val="0C0C0C"/>
                <w:sz w:val="21"/>
                <w:szCs w:val="21"/>
                <w:highlight w:val="none"/>
                <w:lang w:val="en"/>
              </w:rPr>
            </w:pPr>
            <w:r>
              <w:rPr>
                <w:rFonts w:hint="default" w:ascii="Times New Roman" w:hAnsi="Times New Roman" w:eastAsia="宋体" w:cs="Times New Roman"/>
                <w:color w:val="0C0C0C"/>
                <w:sz w:val="21"/>
                <w:szCs w:val="21"/>
                <w:highlight w:val="none"/>
                <w:lang w:val="en-US" w:eastAsia="zh-CN"/>
              </w:rPr>
              <w:t>24.99</w:t>
            </w:r>
            <w:r>
              <w:rPr>
                <w:rFonts w:hint="default" w:ascii="Times New Roman" w:hAnsi="Times New Roman" w:eastAsia="宋体" w:cs="Times New Roman"/>
                <w:color w:val="0C0C0C"/>
                <w:sz w:val="21"/>
                <w:szCs w:val="21"/>
                <w:highlight w:val="none"/>
                <w:lang w:val="en"/>
              </w:rPr>
              <w:t xml:space="preserve">  </w:t>
            </w:r>
          </w:p>
        </w:tc>
      </w:tr>
    </w:tbl>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600" w:lineRule="exact"/>
        <w:ind w:left="0" w:leftChars="0" w:right="0" w:firstLine="640" w:firstLineChars="200"/>
        <w:jc w:val="both"/>
        <w:textAlignment w:val="auto"/>
        <w:rPr>
          <w:rFonts w:hint="default" w:ascii="Times New Roman" w:hAnsi="Times New Roman" w:eastAsia="黑体" w:cs="Times New Roman"/>
          <w:color w:val="0C0C0C"/>
          <w:kern w:val="2"/>
          <w:sz w:val="32"/>
          <w:szCs w:val="32"/>
          <w:u w:val="none"/>
          <w:lang w:val="en-US" w:eastAsia="zh-CN" w:bidi="ar-SA"/>
        </w:rPr>
      </w:pPr>
      <w:r>
        <w:rPr>
          <w:rFonts w:hint="default" w:ascii="Times New Roman" w:hAnsi="Times New Roman" w:eastAsia="黑体" w:cs="Times New Roman"/>
          <w:color w:val="0C0C0C"/>
          <w:kern w:val="2"/>
          <w:sz w:val="32"/>
          <w:szCs w:val="32"/>
          <w:u w:val="none"/>
          <w:lang w:val="en-US" w:eastAsia="zh-CN" w:bidi="ar-SA"/>
        </w:rPr>
        <w:t>二、建筑业</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600" w:lineRule="exact"/>
        <w:ind w:left="0" w:leftChars="0" w:right="0" w:firstLine="640" w:firstLineChars="200"/>
        <w:jc w:val="both"/>
        <w:textAlignment w:val="auto"/>
        <w:rPr>
          <w:rFonts w:hint="default" w:ascii="Times New Roman" w:hAnsi="Times New Roman" w:eastAsia="方正仿宋_GBK" w:cs="Times New Roman"/>
          <w:color w:val="0C0C0C"/>
          <w:kern w:val="2"/>
          <w:sz w:val="32"/>
          <w:szCs w:val="32"/>
          <w:u w:val="none"/>
          <w:lang w:val="en-US" w:eastAsia="zh-CN" w:bidi="ar-SA"/>
        </w:rPr>
      </w:pPr>
      <w:r>
        <w:rPr>
          <w:rFonts w:hint="default" w:ascii="Times New Roman" w:hAnsi="Times New Roman" w:eastAsia="楷体_GB2312" w:cs="Times New Roman"/>
          <w:i w:val="0"/>
          <w:caps w:val="0"/>
          <w:color w:val="0C0C0C"/>
          <w:spacing w:val="0"/>
          <w:kern w:val="0"/>
          <w:sz w:val="32"/>
          <w:szCs w:val="32"/>
          <w:highlight w:val="none"/>
          <w:lang w:val="en-US" w:eastAsia="zh-CN" w:bidi="ar"/>
        </w:rPr>
        <w:t>（一）企业法人单位数和从业人员</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600" w:lineRule="exact"/>
        <w:ind w:left="0" w:leftChars="0" w:right="0" w:firstLine="640" w:firstLineChars="200"/>
        <w:jc w:val="both"/>
        <w:textAlignment w:val="auto"/>
        <w:rPr>
          <w:rFonts w:hint="default" w:ascii="Times New Roman" w:hAnsi="Times New Roman" w:eastAsia="仿宋_GB2312" w:cs="Times New Roman"/>
          <w:color w:val="0C0C0C"/>
          <w:kern w:val="2"/>
          <w:sz w:val="32"/>
          <w:szCs w:val="32"/>
          <w:u w:val="none"/>
          <w:lang w:val="en-US" w:eastAsia="zh-CN" w:bidi="ar-SA"/>
        </w:rPr>
      </w:pPr>
      <w:r>
        <w:rPr>
          <w:rFonts w:hint="default" w:ascii="Times New Roman" w:hAnsi="Times New Roman" w:eastAsia="仿宋_GB2312" w:cs="Times New Roman"/>
          <w:color w:val="0C0C0C"/>
          <w:kern w:val="2"/>
          <w:sz w:val="32"/>
          <w:szCs w:val="32"/>
          <w:u w:val="none"/>
          <w:lang w:val="en-US" w:eastAsia="zh-CN" w:bidi="ar-SA"/>
        </w:rPr>
        <w:t>2023年末，</w:t>
      </w:r>
      <w:r>
        <w:rPr>
          <w:rFonts w:hint="default" w:ascii="Times New Roman" w:hAnsi="Times New Roman" w:eastAsia="仿宋_GB2312" w:cs="Times New Roman"/>
          <w:color w:val="0C0C0C"/>
          <w:kern w:val="2"/>
          <w:sz w:val="32"/>
          <w:szCs w:val="32"/>
          <w:highlight w:val="none"/>
          <w:u w:val="none"/>
          <w:lang w:val="en-US" w:eastAsia="zh-CN" w:bidi="ar-SA"/>
        </w:rPr>
        <w:t>全市共有建筑业企业法人单位</w:t>
      </w:r>
      <w:r>
        <w:rPr>
          <w:rFonts w:hint="default" w:ascii="Times New Roman" w:hAnsi="Times New Roman" w:eastAsia="仿宋_GB2312" w:cs="Times New Roman"/>
          <w:sz w:val="32"/>
          <w:szCs w:val="32"/>
          <w:highlight w:val="none"/>
          <w:lang w:val="en-US" w:eastAsia="zh-CN"/>
        </w:rPr>
        <w:t>40326</w:t>
      </w:r>
      <w:r>
        <w:rPr>
          <w:rFonts w:hint="default" w:ascii="Times New Roman" w:hAnsi="Times New Roman" w:eastAsia="仿宋_GB2312" w:cs="Times New Roman"/>
          <w:color w:val="0C0C0C"/>
          <w:kern w:val="2"/>
          <w:sz w:val="32"/>
          <w:szCs w:val="32"/>
          <w:highlight w:val="none"/>
          <w:u w:val="none"/>
          <w:lang w:val="en-US" w:eastAsia="zh-CN" w:bidi="ar-SA"/>
        </w:rPr>
        <w:t>个</w:t>
      </w:r>
      <w:r>
        <w:rPr>
          <w:rFonts w:hint="default" w:ascii="Times New Roman" w:hAnsi="Times New Roman" w:eastAsia="仿宋_GB2312" w:cs="Times New Roman"/>
          <w:color w:val="0C0C0C"/>
          <w:kern w:val="2"/>
          <w:sz w:val="32"/>
          <w:szCs w:val="32"/>
          <w:u w:val="none"/>
          <w:lang w:val="en-US" w:eastAsia="zh-CN" w:bidi="ar-SA"/>
        </w:rPr>
        <w:t>，从业人员</w:t>
      </w:r>
      <w:r>
        <w:rPr>
          <w:rFonts w:hint="default" w:ascii="Times New Roman" w:hAnsi="Times New Roman" w:eastAsia="仿宋_GB2312" w:cs="Times New Roman"/>
          <w:sz w:val="32"/>
          <w:szCs w:val="32"/>
          <w:lang w:val="en-US" w:eastAsia="zh-CN"/>
        </w:rPr>
        <w:t>85.63</w:t>
      </w:r>
      <w:r>
        <w:rPr>
          <w:rFonts w:hint="default" w:ascii="Times New Roman" w:hAnsi="Times New Roman" w:eastAsia="仿宋_GB2312" w:cs="Times New Roman"/>
          <w:color w:val="0C0C0C"/>
          <w:kern w:val="2"/>
          <w:sz w:val="32"/>
          <w:szCs w:val="32"/>
          <w:u w:val="none"/>
          <w:lang w:val="en-US" w:eastAsia="zh-CN" w:bidi="ar-SA"/>
        </w:rPr>
        <w:t>万人，分别比2018年末增长</w:t>
      </w:r>
      <w:r>
        <w:rPr>
          <w:rFonts w:hint="default" w:ascii="Times New Roman" w:hAnsi="Times New Roman" w:eastAsia="仿宋_GB2312" w:cs="Times New Roman"/>
          <w:kern w:val="0"/>
          <w:sz w:val="32"/>
          <w:szCs w:val="32"/>
          <w:lang w:val="en-US" w:eastAsia="zh-CN"/>
        </w:rPr>
        <w:t>47.2</w:t>
      </w:r>
      <w:r>
        <w:rPr>
          <w:rFonts w:hint="default" w:ascii="Times New Roman" w:hAnsi="Times New Roman" w:eastAsia="仿宋_GB2312" w:cs="Times New Roman"/>
          <w:color w:val="0C0C0C"/>
          <w:kern w:val="2"/>
          <w:sz w:val="32"/>
          <w:szCs w:val="32"/>
          <w:u w:val="none"/>
          <w:lang w:val="en-US" w:eastAsia="zh-CN" w:bidi="ar-SA"/>
        </w:rPr>
        <w:t>%和</w:t>
      </w:r>
      <w:r>
        <w:rPr>
          <w:rFonts w:hint="default" w:ascii="Times New Roman" w:hAnsi="Times New Roman" w:eastAsia="仿宋_GB2312" w:cs="Times New Roman"/>
          <w:kern w:val="0"/>
          <w:sz w:val="32"/>
          <w:szCs w:val="32"/>
          <w:lang w:val="en-US" w:eastAsia="zh-CN"/>
        </w:rPr>
        <w:t>22.8</w:t>
      </w:r>
      <w:r>
        <w:rPr>
          <w:rFonts w:hint="default" w:ascii="Times New Roman" w:hAnsi="Times New Roman" w:eastAsia="仿宋_GB2312" w:cs="Times New Roman"/>
          <w:color w:val="0C0C0C"/>
          <w:kern w:val="2"/>
          <w:sz w:val="32"/>
          <w:szCs w:val="32"/>
          <w:u w:val="none"/>
          <w:lang w:val="en-US" w:eastAsia="zh-CN" w:bidi="ar-SA"/>
        </w:rPr>
        <w:t>%。</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600" w:lineRule="exact"/>
        <w:ind w:left="0" w:leftChars="0" w:right="0" w:firstLine="640" w:firstLineChars="200"/>
        <w:jc w:val="both"/>
        <w:textAlignment w:val="auto"/>
        <w:rPr>
          <w:rFonts w:hint="default" w:ascii="Times New Roman" w:hAnsi="Times New Roman" w:eastAsia="仿宋_GB2312" w:cs="Times New Roman"/>
          <w:color w:val="0C0C0C"/>
          <w:kern w:val="2"/>
          <w:sz w:val="32"/>
          <w:szCs w:val="32"/>
          <w:u w:val="none"/>
          <w:lang w:val="en-US" w:eastAsia="zh-CN" w:bidi="ar-SA"/>
        </w:rPr>
      </w:pPr>
      <w:r>
        <w:rPr>
          <w:rFonts w:hint="default" w:ascii="Times New Roman" w:hAnsi="Times New Roman" w:eastAsia="仿宋_GB2312" w:cs="Times New Roman"/>
          <w:color w:val="0C0C0C"/>
          <w:kern w:val="2"/>
          <w:sz w:val="32"/>
          <w:szCs w:val="32"/>
          <w:u w:val="none"/>
          <w:lang w:val="en-US" w:eastAsia="zh-CN" w:bidi="ar-SA"/>
        </w:rPr>
        <w:t>建筑业企业法人单位中，内资企业</w:t>
      </w:r>
      <w:r>
        <w:rPr>
          <w:rFonts w:hint="default" w:ascii="Times New Roman" w:hAnsi="Times New Roman" w:eastAsia="仿宋_GB2312" w:cs="Times New Roman"/>
          <w:sz w:val="32"/>
          <w:szCs w:val="32"/>
          <w:lang w:val="en-US" w:eastAsia="zh-CN"/>
        </w:rPr>
        <w:t>40182</w:t>
      </w:r>
      <w:r>
        <w:rPr>
          <w:rFonts w:hint="default" w:ascii="Times New Roman" w:hAnsi="Times New Roman" w:eastAsia="仿宋_GB2312" w:cs="Times New Roman"/>
          <w:color w:val="0C0C0C"/>
          <w:kern w:val="2"/>
          <w:sz w:val="32"/>
          <w:szCs w:val="32"/>
          <w:u w:val="none"/>
          <w:lang w:val="en-US" w:eastAsia="zh-CN" w:bidi="ar-SA"/>
        </w:rPr>
        <w:t>个，占</w:t>
      </w:r>
      <w:r>
        <w:rPr>
          <w:rFonts w:hint="default" w:ascii="Times New Roman" w:hAnsi="Times New Roman" w:eastAsia="仿宋_GB2312" w:cs="Times New Roman"/>
          <w:kern w:val="0"/>
          <w:sz w:val="32"/>
          <w:szCs w:val="32"/>
          <w:lang w:val="en-US" w:eastAsia="zh-CN"/>
        </w:rPr>
        <w:t>99.6</w:t>
      </w:r>
      <w:r>
        <w:rPr>
          <w:rFonts w:hint="default" w:ascii="Times New Roman" w:hAnsi="Times New Roman" w:eastAsia="仿宋_GB2312" w:cs="Times New Roman"/>
          <w:color w:val="0C0C0C"/>
          <w:kern w:val="2"/>
          <w:sz w:val="32"/>
          <w:szCs w:val="32"/>
          <w:u w:val="none"/>
          <w:lang w:val="en-US" w:eastAsia="zh-CN" w:bidi="ar-SA"/>
        </w:rPr>
        <w:t>%；港澳台投资企业</w:t>
      </w:r>
      <w:r>
        <w:rPr>
          <w:rFonts w:hint="default" w:ascii="Times New Roman" w:hAnsi="Times New Roman" w:eastAsia="仿宋_GB2312" w:cs="Times New Roman"/>
          <w:kern w:val="0"/>
          <w:sz w:val="32"/>
          <w:szCs w:val="32"/>
          <w:lang w:val="en-US" w:eastAsia="zh-CN"/>
        </w:rPr>
        <w:t>123</w:t>
      </w:r>
      <w:r>
        <w:rPr>
          <w:rFonts w:hint="default" w:ascii="Times New Roman" w:hAnsi="Times New Roman" w:eastAsia="仿宋_GB2312" w:cs="Times New Roman"/>
          <w:color w:val="0C0C0C"/>
          <w:kern w:val="2"/>
          <w:sz w:val="32"/>
          <w:szCs w:val="32"/>
          <w:u w:val="none"/>
          <w:lang w:val="en-US" w:eastAsia="zh-CN" w:bidi="ar-SA"/>
        </w:rPr>
        <w:t>个，占</w:t>
      </w:r>
      <w:r>
        <w:rPr>
          <w:rFonts w:hint="default" w:ascii="Times New Roman" w:hAnsi="Times New Roman" w:eastAsia="仿宋_GB2312" w:cs="Times New Roman"/>
          <w:kern w:val="0"/>
          <w:sz w:val="32"/>
          <w:szCs w:val="32"/>
          <w:lang w:val="en-US" w:eastAsia="zh-CN"/>
        </w:rPr>
        <w:t>0.3</w:t>
      </w:r>
      <w:r>
        <w:rPr>
          <w:rFonts w:hint="default" w:ascii="Times New Roman" w:hAnsi="Times New Roman" w:eastAsia="仿宋_GB2312" w:cs="Times New Roman"/>
          <w:color w:val="0C0C0C"/>
          <w:kern w:val="2"/>
          <w:sz w:val="32"/>
          <w:szCs w:val="32"/>
          <w:u w:val="none"/>
          <w:lang w:val="en-US" w:eastAsia="zh-CN" w:bidi="ar-SA"/>
        </w:rPr>
        <w:t>%；外商投资企业</w:t>
      </w:r>
      <w:r>
        <w:rPr>
          <w:rFonts w:hint="default" w:ascii="Times New Roman" w:hAnsi="Times New Roman" w:eastAsia="仿宋_GB2312" w:cs="Times New Roman"/>
          <w:kern w:val="0"/>
          <w:sz w:val="32"/>
          <w:szCs w:val="32"/>
          <w:lang w:val="en-US" w:eastAsia="zh-CN"/>
        </w:rPr>
        <w:t>21</w:t>
      </w:r>
      <w:r>
        <w:rPr>
          <w:rFonts w:hint="default" w:ascii="Times New Roman" w:hAnsi="Times New Roman" w:eastAsia="仿宋_GB2312" w:cs="Times New Roman"/>
          <w:color w:val="0C0C0C"/>
          <w:kern w:val="2"/>
          <w:sz w:val="32"/>
          <w:szCs w:val="32"/>
          <w:u w:val="none"/>
          <w:lang w:val="en-US" w:eastAsia="zh-CN" w:bidi="ar-SA"/>
        </w:rPr>
        <w:t>个，占</w:t>
      </w:r>
      <w:r>
        <w:rPr>
          <w:rFonts w:hint="default" w:ascii="Times New Roman" w:hAnsi="Times New Roman" w:eastAsia="仿宋_GB2312" w:cs="Times New Roman"/>
          <w:kern w:val="0"/>
          <w:sz w:val="32"/>
          <w:szCs w:val="32"/>
          <w:lang w:val="en-US" w:eastAsia="zh-CN"/>
        </w:rPr>
        <w:t>0.1</w:t>
      </w:r>
      <w:r>
        <w:rPr>
          <w:rFonts w:hint="default" w:ascii="Times New Roman" w:hAnsi="Times New Roman" w:eastAsia="仿宋_GB2312" w:cs="Times New Roman"/>
          <w:color w:val="0C0C0C"/>
          <w:kern w:val="2"/>
          <w:sz w:val="32"/>
          <w:szCs w:val="32"/>
          <w:u w:val="none"/>
          <w:lang w:val="en-US" w:eastAsia="zh-CN" w:bidi="ar-SA"/>
        </w:rPr>
        <w:t>%。</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600" w:lineRule="exact"/>
        <w:ind w:left="0" w:leftChars="0" w:right="0" w:firstLine="640" w:firstLineChars="200"/>
        <w:jc w:val="both"/>
        <w:textAlignment w:val="auto"/>
        <w:rPr>
          <w:rFonts w:hint="default" w:ascii="Times New Roman" w:hAnsi="Times New Roman" w:eastAsia="方正仿宋_GBK" w:cs="Times New Roman"/>
          <w:color w:val="0C0C0C"/>
          <w:kern w:val="2"/>
          <w:sz w:val="32"/>
          <w:szCs w:val="32"/>
          <w:u w:val="none"/>
          <w:lang w:val="en-US" w:eastAsia="zh-CN" w:bidi="ar-SA"/>
        </w:rPr>
      </w:pPr>
      <w:r>
        <w:rPr>
          <w:rFonts w:hint="default" w:ascii="Times New Roman" w:hAnsi="Times New Roman" w:eastAsia="仿宋_GB2312" w:cs="Times New Roman"/>
          <w:color w:val="0C0C0C"/>
          <w:kern w:val="2"/>
          <w:sz w:val="32"/>
          <w:szCs w:val="32"/>
          <w:u w:val="none"/>
          <w:lang w:val="en-US" w:eastAsia="zh-CN" w:bidi="ar-SA"/>
        </w:rPr>
        <w:t>建筑业企业法人单位从业人员中，内资企业</w:t>
      </w:r>
      <w:r>
        <w:rPr>
          <w:rFonts w:hint="default" w:ascii="Times New Roman" w:hAnsi="Times New Roman" w:eastAsia="仿宋_GB2312" w:cs="Times New Roman"/>
          <w:kern w:val="0"/>
          <w:sz w:val="32"/>
          <w:szCs w:val="32"/>
          <w:lang w:val="en-US" w:eastAsia="zh-CN"/>
        </w:rPr>
        <w:t>85.31</w:t>
      </w:r>
      <w:r>
        <w:rPr>
          <w:rFonts w:hint="default" w:ascii="Times New Roman" w:hAnsi="Times New Roman" w:eastAsia="仿宋_GB2312" w:cs="Times New Roman"/>
          <w:color w:val="0C0C0C"/>
          <w:kern w:val="2"/>
          <w:sz w:val="32"/>
          <w:szCs w:val="32"/>
          <w:u w:val="none"/>
          <w:lang w:val="en-US" w:eastAsia="zh-CN" w:bidi="ar-SA"/>
        </w:rPr>
        <w:t>万人，占</w:t>
      </w:r>
      <w:r>
        <w:rPr>
          <w:rFonts w:hint="default" w:ascii="Times New Roman" w:hAnsi="Times New Roman" w:eastAsia="仿宋_GB2312" w:cs="Times New Roman"/>
          <w:sz w:val="32"/>
          <w:szCs w:val="32"/>
        </w:rPr>
        <w:t>99.</w:t>
      </w:r>
      <w:r>
        <w:rPr>
          <w:rFonts w:hint="default" w:ascii="Times New Roman" w:hAnsi="Times New Roman" w:eastAsia="仿宋_GB2312" w:cs="Times New Roman"/>
          <w:sz w:val="32"/>
          <w:szCs w:val="32"/>
          <w:lang w:val="en-US" w:eastAsia="zh-CN"/>
        </w:rPr>
        <w:t>6</w:t>
      </w:r>
      <w:r>
        <w:rPr>
          <w:rFonts w:hint="default" w:ascii="Times New Roman" w:hAnsi="Times New Roman" w:eastAsia="仿宋_GB2312" w:cs="Times New Roman"/>
          <w:color w:val="0C0C0C"/>
          <w:kern w:val="2"/>
          <w:sz w:val="32"/>
          <w:szCs w:val="32"/>
          <w:u w:val="none"/>
          <w:lang w:val="en-US" w:eastAsia="zh-CN" w:bidi="ar-SA"/>
        </w:rPr>
        <w:t>%；港澳台投资企业</w:t>
      </w:r>
      <w:r>
        <w:rPr>
          <w:rFonts w:hint="default" w:ascii="Times New Roman" w:hAnsi="Times New Roman" w:eastAsia="仿宋_GB2312" w:cs="Times New Roman"/>
          <w:kern w:val="0"/>
          <w:sz w:val="32"/>
          <w:szCs w:val="32"/>
          <w:lang w:val="en-US" w:eastAsia="zh-CN"/>
        </w:rPr>
        <w:t>0.29</w:t>
      </w:r>
      <w:r>
        <w:rPr>
          <w:rFonts w:hint="default" w:ascii="Times New Roman" w:hAnsi="Times New Roman" w:eastAsia="仿宋_GB2312" w:cs="Times New Roman"/>
          <w:color w:val="0C0C0C"/>
          <w:kern w:val="2"/>
          <w:sz w:val="32"/>
          <w:szCs w:val="32"/>
          <w:u w:val="none"/>
          <w:lang w:val="en-US" w:eastAsia="zh-CN" w:bidi="ar-SA"/>
        </w:rPr>
        <w:t>万人，占</w:t>
      </w:r>
      <w:r>
        <w:rPr>
          <w:rFonts w:hint="default" w:ascii="Times New Roman" w:hAnsi="Times New Roman" w:eastAsia="仿宋_GB2312" w:cs="Times New Roman"/>
          <w:kern w:val="0"/>
          <w:sz w:val="32"/>
          <w:szCs w:val="32"/>
          <w:lang w:val="en-US" w:eastAsia="zh-CN"/>
        </w:rPr>
        <w:t>0.3</w:t>
      </w:r>
      <w:r>
        <w:rPr>
          <w:rFonts w:hint="default" w:ascii="Times New Roman" w:hAnsi="Times New Roman" w:eastAsia="方正仿宋_GBK" w:cs="Times New Roman"/>
          <w:color w:val="0C0C0C"/>
          <w:kern w:val="2"/>
          <w:sz w:val="32"/>
          <w:szCs w:val="32"/>
          <w:u w:val="none"/>
          <w:lang w:val="en-US" w:eastAsia="zh-CN" w:bidi="ar-SA"/>
        </w:rPr>
        <w:t>%</w:t>
      </w:r>
      <w:r>
        <w:rPr>
          <w:rFonts w:hint="default" w:ascii="Times New Roman" w:hAnsi="Times New Roman" w:cs="Times New Roman"/>
          <w:color w:val="0C0C0C"/>
          <w:kern w:val="2"/>
          <w:sz w:val="32"/>
          <w:szCs w:val="32"/>
          <w:u w:val="none"/>
          <w:lang w:val="en-US" w:eastAsia="zh-CN" w:bidi="ar-SA"/>
        </w:rPr>
        <w:t>；</w:t>
      </w:r>
      <w:r>
        <w:rPr>
          <w:rFonts w:hint="default" w:ascii="Times New Roman" w:hAnsi="Times New Roman" w:eastAsia="方正仿宋_GBK" w:cs="Times New Roman"/>
          <w:color w:val="0C0C0C"/>
          <w:kern w:val="2"/>
          <w:sz w:val="32"/>
          <w:szCs w:val="32"/>
          <w:u w:val="none"/>
          <w:lang w:val="en-US" w:eastAsia="zh-CN" w:bidi="ar-SA"/>
        </w:rPr>
        <w:t>外商投资企业</w:t>
      </w:r>
      <w:r>
        <w:rPr>
          <w:rFonts w:hint="default" w:ascii="Times New Roman" w:hAnsi="Times New Roman" w:eastAsia="仿宋_GB2312" w:cs="Times New Roman"/>
          <w:kern w:val="0"/>
          <w:sz w:val="32"/>
          <w:szCs w:val="32"/>
          <w:lang w:val="en-US" w:eastAsia="zh-CN"/>
        </w:rPr>
        <w:t>0.02</w:t>
      </w:r>
      <w:r>
        <w:rPr>
          <w:rFonts w:hint="default" w:ascii="Times New Roman" w:hAnsi="Times New Roman" w:eastAsia="方正仿宋_GBK" w:cs="Times New Roman"/>
          <w:color w:val="0C0C0C"/>
          <w:kern w:val="2"/>
          <w:sz w:val="32"/>
          <w:szCs w:val="32"/>
          <w:u w:val="none"/>
          <w:lang w:val="en-US" w:eastAsia="zh-CN" w:bidi="ar-SA"/>
        </w:rPr>
        <w:t>万人，占</w:t>
      </w:r>
      <w:r>
        <w:rPr>
          <w:rFonts w:hint="default" w:ascii="Times New Roman" w:hAnsi="Times New Roman" w:eastAsia="仿宋_GB2312" w:cs="Times New Roman"/>
          <w:kern w:val="0"/>
          <w:sz w:val="32"/>
          <w:szCs w:val="32"/>
          <w:lang w:val="en-US" w:eastAsia="zh-CN"/>
        </w:rPr>
        <w:t>0.05</w:t>
      </w:r>
      <w:r>
        <w:rPr>
          <w:rFonts w:hint="default" w:ascii="Times New Roman" w:hAnsi="Times New Roman" w:eastAsia="方正仿宋_GBK" w:cs="Times New Roman"/>
          <w:color w:val="0C0C0C"/>
          <w:kern w:val="2"/>
          <w:sz w:val="32"/>
          <w:szCs w:val="32"/>
          <w:u w:val="none"/>
          <w:lang w:val="en-US" w:eastAsia="zh-CN" w:bidi="ar-SA"/>
        </w:rPr>
        <w:t>%（详见表3-6）。</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40" w:lineRule="exact"/>
        <w:ind w:left="0" w:leftChars="0" w:right="0" w:firstLine="0" w:firstLineChars="0"/>
        <w:jc w:val="center"/>
        <w:textAlignment w:val="auto"/>
        <w:rPr>
          <w:rFonts w:hint="default" w:ascii="Times New Roman" w:hAnsi="Times New Roman" w:eastAsia="宋体" w:cs="Times New Roman"/>
          <w:b/>
          <w:i w:val="0"/>
          <w:caps w:val="0"/>
          <w:color w:val="0C0C0C"/>
          <w:spacing w:val="0"/>
          <w:kern w:val="0"/>
          <w:sz w:val="28"/>
          <w:szCs w:val="28"/>
          <w:highlight w:val="none"/>
          <w:lang w:val="en-US" w:eastAsia="zh-CN" w:bidi="ar"/>
        </w:rPr>
      </w:pPr>
      <w:r>
        <w:rPr>
          <w:rFonts w:hint="default" w:ascii="Times New Roman" w:hAnsi="Times New Roman" w:eastAsia="宋体" w:cs="Times New Roman"/>
          <w:b/>
          <w:i w:val="0"/>
          <w:caps w:val="0"/>
          <w:color w:val="0C0C0C"/>
          <w:spacing w:val="0"/>
          <w:kern w:val="0"/>
          <w:sz w:val="24"/>
          <w:szCs w:val="24"/>
          <w:highlight w:val="none"/>
          <w:lang w:val="en-US" w:eastAsia="zh-CN" w:bidi="ar"/>
        </w:rPr>
        <w:t>表3-6　按登记注册统计类别分组的建筑业企业法人单位数和从业人员</w:t>
      </w:r>
    </w:p>
    <w:tbl>
      <w:tblPr>
        <w:tblStyle w:val="11"/>
        <w:tblW w:w="4998" w:type="pct"/>
        <w:jc w:val="center"/>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autofit"/>
        <w:tblCellMar>
          <w:top w:w="0" w:type="dxa"/>
          <w:left w:w="0" w:type="dxa"/>
          <w:bottom w:w="0" w:type="dxa"/>
          <w:right w:w="0" w:type="dxa"/>
        </w:tblCellMar>
      </w:tblPr>
      <w:tblGrid>
        <w:gridCol w:w="3199"/>
        <w:gridCol w:w="2767"/>
        <w:gridCol w:w="2529"/>
      </w:tblGrid>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728" w:hRule="atLeast"/>
          <w:jc w:val="center"/>
        </w:trPr>
        <w:tc>
          <w:tcPr>
            <w:tcW w:w="1883" w:type="pct"/>
            <w:tcBorders>
              <w:top w:val="single" w:color="auto" w:sz="12" w:space="0"/>
              <w:left w:val="nil"/>
              <w:bottom w:val="single" w:color="auto" w:sz="4" w:space="0"/>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center"/>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　</w:t>
            </w:r>
          </w:p>
        </w:tc>
        <w:tc>
          <w:tcPr>
            <w:tcW w:w="1628" w:type="pct"/>
            <w:tcBorders>
              <w:top w:val="single" w:color="auto" w:sz="12"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center"/>
              <w:textAlignment w:val="auto"/>
              <w:rPr>
                <w:rFonts w:hint="default" w:ascii="Times New Roman" w:hAnsi="Times New Roman" w:eastAsia="宋体" w:cs="Times New Roman"/>
                <w:b/>
                <w:bCs/>
                <w:color w:val="0C0C0C"/>
                <w:kern w:val="0"/>
                <w:sz w:val="21"/>
                <w:szCs w:val="21"/>
                <w:highlight w:val="none"/>
                <w:lang w:val="en-US" w:eastAsia="zh-CN" w:bidi="ar"/>
              </w:rPr>
            </w:pPr>
            <w:r>
              <w:rPr>
                <w:rFonts w:hint="default" w:ascii="Times New Roman" w:hAnsi="Times New Roman" w:eastAsia="宋体" w:cs="Times New Roman"/>
                <w:b/>
                <w:bCs/>
                <w:color w:val="0C0C0C"/>
                <w:kern w:val="0"/>
                <w:sz w:val="21"/>
                <w:szCs w:val="21"/>
                <w:highlight w:val="none"/>
                <w:lang w:val="en-US" w:eastAsia="zh-CN" w:bidi="ar"/>
              </w:rPr>
              <w:t>企业法人单位</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center"/>
              <w:textAlignment w:val="auto"/>
              <w:rPr>
                <w:rFonts w:hint="default" w:ascii="Times New Roman" w:hAnsi="Times New Roman" w:eastAsia="宋体" w:cs="Times New Roman"/>
                <w:b/>
                <w:bCs/>
                <w:color w:val="0C0C0C"/>
                <w:sz w:val="21"/>
                <w:szCs w:val="21"/>
                <w:highlight w:val="none"/>
              </w:rPr>
            </w:pPr>
            <w:r>
              <w:rPr>
                <w:rFonts w:hint="default" w:ascii="Times New Roman" w:hAnsi="Times New Roman" w:eastAsia="宋体" w:cs="Times New Roman"/>
                <w:b/>
                <w:bCs/>
                <w:color w:val="0C0C0C"/>
                <w:kern w:val="0"/>
                <w:sz w:val="21"/>
                <w:szCs w:val="21"/>
                <w:highlight w:val="none"/>
                <w:lang w:val="en-US" w:eastAsia="zh-CN" w:bidi="ar"/>
              </w:rPr>
              <w:t>（个）</w:t>
            </w:r>
          </w:p>
        </w:tc>
        <w:tc>
          <w:tcPr>
            <w:tcW w:w="1488" w:type="pct"/>
            <w:tcBorders>
              <w:top w:val="single" w:color="auto" w:sz="12" w:space="0"/>
              <w:left w:val="single" w:color="auto" w:sz="4" w:space="0"/>
              <w:bottom w:val="single" w:color="auto" w:sz="4" w:space="0"/>
              <w:right w:val="nil"/>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center"/>
              <w:textAlignment w:val="auto"/>
              <w:rPr>
                <w:rFonts w:hint="default" w:ascii="Times New Roman" w:hAnsi="Times New Roman" w:eastAsia="宋体" w:cs="Times New Roman"/>
                <w:b/>
                <w:bCs/>
                <w:color w:val="0C0C0C"/>
                <w:kern w:val="0"/>
                <w:sz w:val="21"/>
                <w:szCs w:val="21"/>
                <w:highlight w:val="none"/>
                <w:lang w:val="en-US" w:eastAsia="zh-CN" w:bidi="ar"/>
              </w:rPr>
            </w:pPr>
            <w:r>
              <w:rPr>
                <w:rFonts w:hint="default" w:ascii="Times New Roman" w:hAnsi="Times New Roman" w:eastAsia="宋体" w:cs="Times New Roman"/>
                <w:b/>
                <w:bCs/>
                <w:color w:val="0C0C0C"/>
                <w:kern w:val="0"/>
                <w:sz w:val="21"/>
                <w:szCs w:val="21"/>
                <w:highlight w:val="none"/>
                <w:lang w:val="en-US" w:eastAsia="zh-CN" w:bidi="ar"/>
              </w:rPr>
              <w:t>从业人员</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center"/>
              <w:textAlignment w:val="auto"/>
              <w:rPr>
                <w:rFonts w:hint="default" w:ascii="Times New Roman" w:hAnsi="Times New Roman" w:eastAsia="宋体" w:cs="Times New Roman"/>
                <w:b/>
                <w:bCs/>
                <w:color w:val="0C0C0C"/>
                <w:sz w:val="21"/>
                <w:szCs w:val="21"/>
                <w:highlight w:val="none"/>
              </w:rPr>
            </w:pPr>
            <w:r>
              <w:rPr>
                <w:rFonts w:hint="default" w:ascii="Times New Roman" w:hAnsi="Times New Roman" w:eastAsia="宋体" w:cs="Times New Roman"/>
                <w:b/>
                <w:bCs/>
                <w:color w:val="0C0C0C"/>
                <w:kern w:val="0"/>
                <w:sz w:val="21"/>
                <w:szCs w:val="21"/>
                <w:highlight w:val="none"/>
                <w:lang w:val="en-US" w:eastAsia="zh-CN" w:bidi="ar"/>
              </w:rPr>
              <w:t>（万人）</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451" w:hRule="atLeast"/>
          <w:jc w:val="center"/>
        </w:trPr>
        <w:tc>
          <w:tcPr>
            <w:tcW w:w="1883" w:type="pct"/>
            <w:tcBorders>
              <w:top w:val="single" w:color="auto" w:sz="4" w:space="0"/>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center"/>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b/>
                <w:color w:val="0C0C0C"/>
                <w:kern w:val="0"/>
                <w:sz w:val="21"/>
                <w:szCs w:val="21"/>
                <w:highlight w:val="none"/>
                <w:lang w:val="en-US" w:eastAsia="zh-CN" w:bidi="ar"/>
              </w:rPr>
              <w:t>合　计</w:t>
            </w:r>
          </w:p>
        </w:tc>
        <w:tc>
          <w:tcPr>
            <w:tcW w:w="1628" w:type="pct"/>
            <w:tcBorders>
              <w:top w:val="single" w:color="auto" w:sz="4" w:space="0"/>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bCs/>
                <w:color w:val="0C0C0C"/>
                <w:kern w:val="2"/>
                <w:sz w:val="21"/>
                <w:szCs w:val="21"/>
                <w:highlight w:val="none"/>
                <w:lang w:val="en" w:eastAsia="zh-CN" w:bidi="ar-SA"/>
              </w:rPr>
            </w:pPr>
            <w:r>
              <w:rPr>
                <w:rFonts w:hint="default" w:ascii="Times New Roman" w:hAnsi="Times New Roman" w:eastAsia="宋体" w:cs="Times New Roman"/>
                <w:b/>
                <w:bCs/>
                <w:color w:val="333333"/>
                <w:kern w:val="0"/>
                <w:sz w:val="22"/>
                <w:szCs w:val="22"/>
                <w:lang w:val="en-US" w:eastAsia="zh-CN"/>
              </w:rPr>
              <w:t>40326</w:t>
            </w:r>
          </w:p>
        </w:tc>
        <w:tc>
          <w:tcPr>
            <w:tcW w:w="2598" w:type="dxa"/>
            <w:tcBorders>
              <w:top w:val="single" w:color="auto" w:sz="4" w:space="0"/>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bCs/>
                <w:color w:val="0C0C0C"/>
                <w:kern w:val="2"/>
                <w:sz w:val="21"/>
                <w:szCs w:val="21"/>
                <w:highlight w:val="none"/>
                <w:lang w:val="en" w:eastAsia="zh-CN" w:bidi="ar-SA"/>
              </w:rPr>
            </w:pPr>
            <w:r>
              <w:rPr>
                <w:rFonts w:hint="default" w:ascii="Times New Roman" w:hAnsi="Times New Roman" w:eastAsia="宋体" w:cs="Times New Roman"/>
                <w:b/>
                <w:bCs/>
                <w:color w:val="333333"/>
                <w:kern w:val="0"/>
                <w:sz w:val="22"/>
                <w:szCs w:val="22"/>
                <w:lang w:val="en-US" w:eastAsia="zh-CN"/>
              </w:rPr>
              <w:t>85.63</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1883"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60" w:lineRule="exact"/>
              <w:ind w:left="0" w:leftChars="0" w:right="0" w:firstLine="0" w:firstLineChars="0"/>
              <w:jc w:val="left"/>
              <w:textAlignment w:val="auto"/>
              <w:rPr>
                <w:rFonts w:hint="default" w:ascii="Times New Roman" w:hAnsi="Times New Roman" w:eastAsia="宋体" w:cs="Times New Roman"/>
                <w:b w:val="0"/>
                <w:bCs/>
                <w:color w:val="0C0C0C"/>
                <w:sz w:val="21"/>
                <w:szCs w:val="21"/>
                <w:highlight w:val="none"/>
              </w:rPr>
            </w:pPr>
            <w:r>
              <w:rPr>
                <w:rFonts w:hint="default" w:ascii="Times New Roman" w:hAnsi="Times New Roman" w:eastAsia="宋体" w:cs="Times New Roman"/>
                <w:b w:val="0"/>
                <w:bCs/>
                <w:color w:val="0C0C0C"/>
                <w:kern w:val="0"/>
                <w:sz w:val="21"/>
                <w:szCs w:val="21"/>
                <w:highlight w:val="none"/>
                <w:lang w:val="en-US" w:eastAsia="zh-CN" w:bidi="ar"/>
              </w:rPr>
              <w:t>内资企业</w:t>
            </w:r>
          </w:p>
        </w:tc>
        <w:tc>
          <w:tcPr>
            <w:tcW w:w="1628" w:type="pct"/>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exact"/>
              <w:ind w:left="0" w:leftChars="0" w:right="0" w:firstLine="0" w:firstLineChars="0"/>
              <w:jc w:val="right"/>
              <w:textAlignment w:val="auto"/>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b w:val="0"/>
                <w:bCs w:val="0"/>
                <w:color w:val="333333"/>
                <w:kern w:val="0"/>
                <w:sz w:val="22"/>
                <w:szCs w:val="22"/>
                <w:lang w:val="en-US" w:eastAsia="zh-CN"/>
              </w:rPr>
              <w:t>40182</w:t>
            </w:r>
          </w:p>
        </w:tc>
        <w:tc>
          <w:tcPr>
            <w:tcW w:w="2598" w:type="dxa"/>
            <w:tcBorders>
              <w:top w:val="nil"/>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exact"/>
              <w:ind w:left="0" w:leftChars="0" w:right="0" w:firstLine="0" w:firstLineChars="0"/>
              <w:jc w:val="right"/>
              <w:textAlignment w:val="auto"/>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b w:val="0"/>
                <w:bCs w:val="0"/>
                <w:color w:val="333333"/>
                <w:kern w:val="0"/>
                <w:sz w:val="22"/>
                <w:szCs w:val="22"/>
                <w:lang w:val="en-US" w:eastAsia="zh-CN"/>
              </w:rPr>
              <w:t>85.31</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1883"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60" w:lineRule="exact"/>
              <w:ind w:left="0" w:leftChars="0" w:right="0" w:firstLine="0" w:firstLineChars="0"/>
              <w:jc w:val="left"/>
              <w:textAlignment w:val="auto"/>
              <w:rPr>
                <w:rFonts w:hint="default" w:ascii="Times New Roman" w:hAnsi="Times New Roman" w:eastAsia="宋体" w:cs="Times New Roman"/>
                <w:b w:val="0"/>
                <w:bCs/>
                <w:color w:val="0C0C0C"/>
                <w:sz w:val="21"/>
                <w:szCs w:val="21"/>
                <w:highlight w:val="none"/>
              </w:rPr>
            </w:pPr>
            <w:r>
              <w:rPr>
                <w:rFonts w:hint="default" w:ascii="Times New Roman" w:hAnsi="Times New Roman" w:eastAsia="宋体" w:cs="Times New Roman"/>
                <w:b w:val="0"/>
                <w:bCs/>
                <w:color w:val="0C0C0C"/>
                <w:kern w:val="0"/>
                <w:sz w:val="21"/>
                <w:szCs w:val="21"/>
                <w:highlight w:val="none"/>
                <w:lang w:val="en-US" w:eastAsia="zh-CN" w:bidi="ar"/>
              </w:rPr>
              <w:t>港澳台投资企业</w:t>
            </w:r>
          </w:p>
        </w:tc>
        <w:tc>
          <w:tcPr>
            <w:tcW w:w="1628" w:type="pct"/>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exact"/>
              <w:ind w:left="0" w:leftChars="0" w:right="0" w:firstLine="0" w:firstLineChars="0"/>
              <w:jc w:val="right"/>
              <w:textAlignment w:val="auto"/>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b w:val="0"/>
                <w:bCs w:val="0"/>
                <w:color w:val="333333"/>
                <w:kern w:val="0"/>
                <w:sz w:val="22"/>
                <w:szCs w:val="22"/>
                <w:lang w:val="en-US" w:eastAsia="zh-CN"/>
              </w:rPr>
              <w:t>123</w:t>
            </w:r>
          </w:p>
        </w:tc>
        <w:tc>
          <w:tcPr>
            <w:tcW w:w="2598" w:type="dxa"/>
            <w:tcBorders>
              <w:top w:val="nil"/>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exact"/>
              <w:ind w:left="0" w:leftChars="0" w:right="0" w:firstLine="0" w:firstLineChars="0"/>
              <w:jc w:val="right"/>
              <w:textAlignment w:val="auto"/>
              <w:rPr>
                <w:rFonts w:hint="default" w:ascii="Times New Roman" w:hAnsi="Times New Roman" w:eastAsia="宋体" w:cs="Times New Roman"/>
                <w:b w:val="0"/>
                <w:bCs w:val="0"/>
                <w:color w:val="0C0C0C"/>
                <w:kern w:val="2"/>
                <w:sz w:val="21"/>
                <w:szCs w:val="21"/>
                <w:highlight w:val="none"/>
                <w:lang w:val="en-US" w:eastAsia="zh-CN" w:bidi="ar-SA"/>
              </w:rPr>
            </w:pPr>
            <w:r>
              <w:rPr>
                <w:rFonts w:hint="default" w:ascii="Times New Roman" w:hAnsi="Times New Roman" w:eastAsia="宋体" w:cs="Times New Roman"/>
                <w:b w:val="0"/>
                <w:bCs w:val="0"/>
                <w:color w:val="333333"/>
                <w:kern w:val="0"/>
                <w:sz w:val="22"/>
                <w:szCs w:val="22"/>
                <w:lang w:val="en-US" w:eastAsia="zh-CN"/>
              </w:rPr>
              <w:t>0.29</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1883"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60" w:lineRule="exact"/>
              <w:ind w:left="0" w:leftChars="0" w:right="0" w:firstLine="0" w:firstLineChars="0"/>
              <w:jc w:val="left"/>
              <w:textAlignment w:val="auto"/>
              <w:rPr>
                <w:rFonts w:hint="default" w:ascii="Times New Roman" w:hAnsi="Times New Roman" w:eastAsia="宋体" w:cs="Times New Roman"/>
                <w:b w:val="0"/>
                <w:bCs/>
                <w:color w:val="0C0C0C"/>
                <w:sz w:val="21"/>
                <w:szCs w:val="21"/>
                <w:highlight w:val="none"/>
              </w:rPr>
            </w:pPr>
            <w:r>
              <w:rPr>
                <w:rFonts w:hint="default" w:ascii="Times New Roman" w:hAnsi="Times New Roman" w:eastAsia="宋体" w:cs="Times New Roman"/>
                <w:b w:val="0"/>
                <w:bCs/>
                <w:color w:val="0C0C0C"/>
                <w:kern w:val="0"/>
                <w:sz w:val="21"/>
                <w:szCs w:val="21"/>
                <w:highlight w:val="none"/>
                <w:lang w:val="en-US" w:eastAsia="zh-CN" w:bidi="ar"/>
              </w:rPr>
              <w:t>外商投资企业</w:t>
            </w:r>
          </w:p>
        </w:tc>
        <w:tc>
          <w:tcPr>
            <w:tcW w:w="1628" w:type="pct"/>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exact"/>
              <w:ind w:left="0" w:leftChars="0" w:right="0" w:firstLine="0" w:firstLineChars="0"/>
              <w:jc w:val="right"/>
              <w:textAlignment w:val="auto"/>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b w:val="0"/>
                <w:bCs w:val="0"/>
                <w:color w:val="333333"/>
                <w:kern w:val="0"/>
                <w:sz w:val="22"/>
                <w:szCs w:val="22"/>
                <w:lang w:val="en-US" w:eastAsia="zh-CN"/>
              </w:rPr>
              <w:t>21</w:t>
            </w:r>
          </w:p>
        </w:tc>
        <w:tc>
          <w:tcPr>
            <w:tcW w:w="2598" w:type="dxa"/>
            <w:tcBorders>
              <w:top w:val="nil"/>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exact"/>
              <w:ind w:left="0" w:leftChars="0" w:right="0" w:firstLine="0" w:firstLineChars="0"/>
              <w:jc w:val="right"/>
              <w:textAlignment w:val="auto"/>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b w:val="0"/>
                <w:bCs w:val="0"/>
                <w:color w:val="333333"/>
                <w:kern w:val="0"/>
                <w:sz w:val="22"/>
                <w:szCs w:val="22"/>
                <w:lang w:val="en-US" w:eastAsia="zh-CN"/>
              </w:rPr>
              <w:t>0.02</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1883" w:type="pct"/>
            <w:tcBorders>
              <w:top w:val="nil"/>
              <w:left w:val="nil"/>
              <w:bottom w:val="single" w:color="auto" w:sz="12" w:space="0"/>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60" w:lineRule="exact"/>
              <w:ind w:left="0" w:leftChars="0" w:right="0" w:firstLine="0" w:firstLineChars="0"/>
              <w:jc w:val="left"/>
              <w:textAlignment w:val="auto"/>
              <w:rPr>
                <w:rFonts w:hint="default" w:ascii="Times New Roman" w:hAnsi="Times New Roman" w:eastAsia="宋体" w:cs="Times New Roman"/>
                <w:b w:val="0"/>
                <w:bCs/>
                <w:color w:val="0C0C0C"/>
                <w:kern w:val="0"/>
                <w:sz w:val="21"/>
                <w:szCs w:val="21"/>
                <w:highlight w:val="none"/>
                <w:lang w:val="en-US" w:eastAsia="zh-CN" w:bidi="ar"/>
              </w:rPr>
            </w:pPr>
            <w:r>
              <w:rPr>
                <w:rFonts w:hint="default" w:ascii="Times New Roman" w:hAnsi="Times New Roman" w:eastAsia="宋体" w:cs="Times New Roman"/>
                <w:b w:val="0"/>
                <w:bCs/>
                <w:color w:val="0C0C0C"/>
                <w:kern w:val="0"/>
                <w:sz w:val="21"/>
                <w:szCs w:val="21"/>
                <w:highlight w:val="none"/>
                <w:lang w:val="en-US" w:eastAsia="zh-CN" w:bidi="ar"/>
              </w:rPr>
              <w:t>其他统计类别</w:t>
            </w:r>
          </w:p>
        </w:tc>
        <w:tc>
          <w:tcPr>
            <w:tcW w:w="1628" w:type="pct"/>
            <w:tcBorders>
              <w:top w:val="nil"/>
              <w:left w:val="single" w:color="auto" w:sz="4" w:space="0"/>
              <w:bottom w:val="single" w:color="auto" w:sz="12"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exact"/>
              <w:ind w:left="0" w:leftChars="0" w:right="0" w:firstLine="0" w:firstLineChars="0"/>
              <w:jc w:val="right"/>
              <w:textAlignment w:val="auto"/>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b w:val="0"/>
                <w:bCs w:val="0"/>
                <w:color w:val="0C0C0C"/>
                <w:kern w:val="2"/>
                <w:sz w:val="21"/>
                <w:szCs w:val="21"/>
                <w:highlight w:val="none"/>
                <w:lang w:val="en" w:eastAsia="zh-CN" w:bidi="ar-SA"/>
              </w:rPr>
              <w:t>—</w:t>
            </w:r>
          </w:p>
        </w:tc>
        <w:tc>
          <w:tcPr>
            <w:tcW w:w="2598" w:type="dxa"/>
            <w:tcBorders>
              <w:top w:val="nil"/>
              <w:left w:val="single" w:color="auto" w:sz="4" w:space="0"/>
              <w:bottom w:val="single" w:color="auto" w:sz="12" w:space="0"/>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exact"/>
              <w:ind w:left="0" w:leftChars="0" w:right="0" w:firstLine="0" w:firstLineChars="0"/>
              <w:jc w:val="right"/>
              <w:textAlignment w:val="auto"/>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b w:val="0"/>
                <w:bCs w:val="0"/>
                <w:color w:val="0C0C0C"/>
                <w:kern w:val="2"/>
                <w:sz w:val="21"/>
                <w:szCs w:val="21"/>
                <w:highlight w:val="none"/>
                <w:lang w:val="en" w:eastAsia="zh-CN" w:bidi="ar-SA"/>
              </w:rPr>
              <w:t>—</w:t>
            </w:r>
          </w:p>
        </w:tc>
      </w:tr>
    </w:tbl>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600" w:lineRule="exact"/>
        <w:ind w:left="0" w:leftChars="0" w:right="0" w:firstLine="640" w:firstLineChars="200"/>
        <w:jc w:val="both"/>
        <w:textAlignment w:val="auto"/>
        <w:rPr>
          <w:rFonts w:hint="default" w:ascii="Times New Roman" w:hAnsi="Times New Roman" w:eastAsia="仿宋_GB2312" w:cs="Times New Roman"/>
          <w:color w:val="0C0C0C"/>
          <w:kern w:val="2"/>
          <w:sz w:val="32"/>
          <w:szCs w:val="32"/>
          <w:u w:val="none"/>
          <w:lang w:val="en-US" w:eastAsia="zh-CN" w:bidi="ar-SA"/>
        </w:rPr>
      </w:pPr>
      <w:r>
        <w:rPr>
          <w:rFonts w:hint="default" w:ascii="Times New Roman" w:hAnsi="Times New Roman" w:eastAsia="仿宋_GB2312" w:cs="Times New Roman"/>
          <w:color w:val="0C0C0C"/>
          <w:kern w:val="2"/>
          <w:sz w:val="32"/>
          <w:szCs w:val="32"/>
          <w:u w:val="none"/>
          <w:lang w:val="en-US" w:eastAsia="zh-CN" w:bidi="ar-SA"/>
        </w:rPr>
        <w:t>建筑业企业法人单位中，房屋建筑业占13.8%，土木工程建筑业占16.2%，建筑安装业占18.2%，建筑装饰、装修和其他建筑业占51.7%。</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600" w:lineRule="exact"/>
        <w:ind w:left="0" w:leftChars="0" w:right="0" w:firstLine="640" w:firstLineChars="200"/>
        <w:jc w:val="both"/>
        <w:textAlignment w:val="auto"/>
        <w:rPr>
          <w:rFonts w:hint="default" w:ascii="Times New Roman" w:hAnsi="Times New Roman" w:eastAsia="仿宋_GB2312" w:cs="Times New Roman"/>
          <w:color w:val="0C0C0C"/>
          <w:kern w:val="2"/>
          <w:sz w:val="32"/>
          <w:szCs w:val="32"/>
          <w:u w:val="none"/>
          <w:lang w:val="en-US" w:eastAsia="zh-CN" w:bidi="ar-SA"/>
        </w:rPr>
      </w:pPr>
      <w:r>
        <w:rPr>
          <w:rFonts w:hint="default" w:ascii="Times New Roman" w:hAnsi="Times New Roman" w:eastAsia="仿宋_GB2312" w:cs="Times New Roman"/>
          <w:color w:val="0C0C0C"/>
          <w:kern w:val="2"/>
          <w:sz w:val="32"/>
          <w:szCs w:val="32"/>
          <w:u w:val="none"/>
          <w:lang w:val="en-US" w:eastAsia="zh-CN" w:bidi="ar-SA"/>
        </w:rPr>
        <w:t>建筑业企业法人单位从业人员中，房屋建筑业占32.1%，土木工程建筑业占23.1%，建筑安装业占10.9%，建筑装饰、装修和其他建筑业占33.9%（详见表3-7）。</w:t>
      </w:r>
    </w:p>
    <w:p>
      <w:pPr>
        <w:pStyle w:val="2"/>
        <w:rPr>
          <w:rFonts w:hint="default" w:ascii="Times New Roman" w:hAnsi="Times New Roman" w:eastAsia="仿宋_GB2312" w:cs="Times New Roman"/>
          <w:color w:val="0C0C0C"/>
          <w:kern w:val="2"/>
          <w:sz w:val="32"/>
          <w:szCs w:val="32"/>
          <w:u w:val="none"/>
          <w:lang w:val="en-US" w:eastAsia="zh-CN" w:bidi="ar-SA"/>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400" w:lineRule="exact"/>
        <w:ind w:left="0" w:leftChars="0" w:right="0" w:firstLine="0" w:firstLineChars="0"/>
        <w:jc w:val="center"/>
        <w:textAlignment w:val="auto"/>
        <w:rPr>
          <w:rFonts w:hint="default" w:ascii="Times New Roman" w:hAnsi="Times New Roman" w:eastAsia="宋体" w:cs="Times New Roman"/>
          <w:b/>
          <w:i w:val="0"/>
          <w:caps w:val="0"/>
          <w:color w:val="0C0C0C"/>
          <w:spacing w:val="0"/>
          <w:kern w:val="0"/>
          <w:sz w:val="24"/>
          <w:szCs w:val="24"/>
          <w:highlight w:val="none"/>
          <w:lang w:val="en-US" w:eastAsia="zh-CN" w:bidi="ar"/>
        </w:rPr>
      </w:pPr>
      <w:r>
        <w:rPr>
          <w:rFonts w:hint="default" w:ascii="Times New Roman" w:hAnsi="Times New Roman" w:eastAsia="宋体" w:cs="Times New Roman"/>
          <w:b/>
          <w:i w:val="0"/>
          <w:caps w:val="0"/>
          <w:color w:val="0C0C0C"/>
          <w:spacing w:val="0"/>
          <w:kern w:val="0"/>
          <w:sz w:val="24"/>
          <w:szCs w:val="24"/>
          <w:highlight w:val="none"/>
          <w:lang w:val="en-US" w:eastAsia="zh-CN" w:bidi="ar"/>
        </w:rPr>
        <w:t>表3-7　按行业大类分组的建筑业企业法人单位数和从业人员</w:t>
      </w:r>
    </w:p>
    <w:tbl>
      <w:tblPr>
        <w:tblStyle w:val="11"/>
        <w:tblW w:w="0" w:type="auto"/>
        <w:jc w:val="center"/>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autofit"/>
        <w:tblCellMar>
          <w:top w:w="0" w:type="dxa"/>
          <w:left w:w="0" w:type="dxa"/>
          <w:bottom w:w="0" w:type="dxa"/>
          <w:right w:w="0" w:type="dxa"/>
        </w:tblCellMar>
      </w:tblPr>
      <w:tblGrid>
        <w:gridCol w:w="4026"/>
        <w:gridCol w:w="2589"/>
        <w:gridCol w:w="1883"/>
      </w:tblGrid>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641" w:hRule="atLeast"/>
          <w:jc w:val="center"/>
        </w:trPr>
        <w:tc>
          <w:tcPr>
            <w:tcW w:w="4618" w:type="dxa"/>
            <w:tcBorders>
              <w:top w:val="single" w:color="auto" w:sz="12" w:space="0"/>
              <w:left w:val="nil"/>
              <w:bottom w:val="single" w:color="auto" w:sz="4" w:space="0"/>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center"/>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　</w:t>
            </w:r>
          </w:p>
        </w:tc>
        <w:tc>
          <w:tcPr>
            <w:tcW w:w="2909" w:type="dxa"/>
            <w:tcBorders>
              <w:top w:val="single" w:color="auto" w:sz="12"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center"/>
              <w:textAlignment w:val="auto"/>
              <w:rPr>
                <w:rFonts w:hint="default" w:ascii="Times New Roman" w:hAnsi="Times New Roman" w:eastAsia="宋体" w:cs="Times New Roman"/>
                <w:b/>
                <w:bCs/>
                <w:color w:val="0C0C0C"/>
                <w:sz w:val="21"/>
                <w:szCs w:val="21"/>
                <w:highlight w:val="none"/>
              </w:rPr>
            </w:pPr>
            <w:r>
              <w:rPr>
                <w:rFonts w:hint="default" w:ascii="Times New Roman" w:hAnsi="Times New Roman" w:eastAsia="宋体" w:cs="Times New Roman"/>
                <w:b/>
                <w:bCs/>
                <w:color w:val="0C0C0C"/>
                <w:kern w:val="0"/>
                <w:sz w:val="21"/>
                <w:szCs w:val="21"/>
                <w:highlight w:val="none"/>
                <w:lang w:val="en-US" w:eastAsia="zh-CN" w:bidi="ar"/>
              </w:rPr>
              <w:t>企业法人单位</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center"/>
              <w:textAlignment w:val="auto"/>
              <w:rPr>
                <w:rFonts w:hint="default" w:ascii="Times New Roman" w:hAnsi="Times New Roman" w:eastAsia="宋体" w:cs="Times New Roman"/>
                <w:b/>
                <w:bCs/>
                <w:color w:val="0C0C0C"/>
                <w:sz w:val="21"/>
                <w:szCs w:val="21"/>
                <w:highlight w:val="none"/>
              </w:rPr>
            </w:pPr>
            <w:r>
              <w:rPr>
                <w:rFonts w:hint="default" w:ascii="Times New Roman" w:hAnsi="Times New Roman" w:eastAsia="宋体" w:cs="Times New Roman"/>
                <w:b/>
                <w:bCs/>
                <w:color w:val="0C0C0C"/>
                <w:kern w:val="0"/>
                <w:sz w:val="21"/>
                <w:szCs w:val="21"/>
                <w:highlight w:val="none"/>
                <w:lang w:val="en-US" w:eastAsia="zh-CN" w:bidi="ar"/>
              </w:rPr>
              <w:t>（个）</w:t>
            </w:r>
          </w:p>
        </w:tc>
        <w:tc>
          <w:tcPr>
            <w:tcW w:w="2111" w:type="dxa"/>
            <w:tcBorders>
              <w:top w:val="single" w:color="auto" w:sz="12" w:space="0"/>
              <w:left w:val="single" w:color="auto" w:sz="4" w:space="0"/>
              <w:bottom w:val="single" w:color="auto" w:sz="4" w:space="0"/>
              <w:right w:val="nil"/>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center"/>
              <w:textAlignment w:val="auto"/>
              <w:rPr>
                <w:rFonts w:hint="default" w:ascii="Times New Roman" w:hAnsi="Times New Roman" w:eastAsia="宋体" w:cs="Times New Roman"/>
                <w:b/>
                <w:bCs/>
                <w:color w:val="0C0C0C"/>
                <w:sz w:val="21"/>
                <w:szCs w:val="21"/>
                <w:highlight w:val="none"/>
              </w:rPr>
            </w:pPr>
            <w:r>
              <w:rPr>
                <w:rFonts w:hint="default" w:ascii="Times New Roman" w:hAnsi="Times New Roman" w:eastAsia="宋体" w:cs="Times New Roman"/>
                <w:b/>
                <w:bCs/>
                <w:color w:val="0C0C0C"/>
                <w:kern w:val="0"/>
                <w:sz w:val="21"/>
                <w:szCs w:val="21"/>
                <w:highlight w:val="none"/>
                <w:lang w:val="en-US" w:eastAsia="zh-CN" w:bidi="ar"/>
              </w:rPr>
              <w:t>从业人员</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center"/>
              <w:textAlignment w:val="auto"/>
              <w:rPr>
                <w:rFonts w:hint="default" w:ascii="Times New Roman" w:hAnsi="Times New Roman" w:eastAsia="宋体" w:cs="Times New Roman"/>
                <w:b/>
                <w:bCs/>
                <w:color w:val="0C0C0C"/>
                <w:sz w:val="21"/>
                <w:szCs w:val="21"/>
                <w:highlight w:val="none"/>
              </w:rPr>
            </w:pPr>
            <w:r>
              <w:rPr>
                <w:rFonts w:hint="default" w:ascii="Times New Roman" w:hAnsi="Times New Roman" w:eastAsia="宋体" w:cs="Times New Roman"/>
                <w:b/>
                <w:bCs/>
                <w:color w:val="0C0C0C"/>
                <w:kern w:val="0"/>
                <w:sz w:val="21"/>
                <w:szCs w:val="21"/>
                <w:highlight w:val="none"/>
                <w:lang w:val="en-US" w:eastAsia="zh-CN" w:bidi="ar"/>
              </w:rPr>
              <w:t>（万人）</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343" w:hRule="atLeast"/>
          <w:jc w:val="center"/>
        </w:trPr>
        <w:tc>
          <w:tcPr>
            <w:tcW w:w="4618" w:type="dxa"/>
            <w:tcBorders>
              <w:top w:val="single" w:color="auto" w:sz="4" w:space="0"/>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00" w:lineRule="exact"/>
              <w:ind w:left="0" w:leftChars="0" w:right="0" w:rightChars="0" w:firstLine="0" w:firstLineChars="0"/>
              <w:jc w:val="center"/>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b/>
                <w:color w:val="0C0C0C"/>
                <w:kern w:val="0"/>
                <w:sz w:val="21"/>
                <w:szCs w:val="21"/>
                <w:highlight w:val="none"/>
                <w:lang w:val="en-US" w:eastAsia="zh-CN" w:bidi="ar"/>
              </w:rPr>
              <w:t>合　计</w:t>
            </w:r>
          </w:p>
        </w:tc>
        <w:tc>
          <w:tcPr>
            <w:tcW w:w="2909" w:type="dxa"/>
            <w:tcBorders>
              <w:top w:val="single" w:color="auto" w:sz="4" w:space="0"/>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00" w:lineRule="exact"/>
              <w:ind w:left="0" w:leftChars="0" w:right="0" w:firstLine="0" w:firstLineChars="0"/>
              <w:jc w:val="right"/>
              <w:textAlignment w:val="center"/>
              <w:rPr>
                <w:rFonts w:hint="default" w:ascii="Times New Roman" w:hAnsi="Times New Roman" w:eastAsia="宋体" w:cs="Times New Roman"/>
                <w:b/>
                <w:bCs/>
                <w:color w:val="0C0C0C"/>
                <w:sz w:val="21"/>
                <w:szCs w:val="21"/>
                <w:highlight w:val="none"/>
                <w:lang w:val="en"/>
              </w:rPr>
            </w:pPr>
            <w:r>
              <w:rPr>
                <w:rFonts w:hint="default" w:ascii="Times New Roman" w:hAnsi="Times New Roman" w:eastAsia="宋体" w:cs="Times New Roman"/>
                <w:b/>
                <w:bCs/>
                <w:color w:val="000000"/>
                <w:kern w:val="0"/>
                <w:sz w:val="22"/>
                <w:szCs w:val="22"/>
                <w:lang w:val="en-US" w:eastAsia="zh-CN"/>
              </w:rPr>
              <w:t>40326</w:t>
            </w:r>
          </w:p>
        </w:tc>
        <w:tc>
          <w:tcPr>
            <w:tcW w:w="2111" w:type="dxa"/>
            <w:tcBorders>
              <w:top w:val="single" w:color="auto" w:sz="4" w:space="0"/>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00" w:lineRule="exact"/>
              <w:ind w:left="0" w:leftChars="0" w:right="0" w:firstLine="0" w:firstLineChars="0"/>
              <w:jc w:val="right"/>
              <w:textAlignment w:val="center"/>
              <w:rPr>
                <w:rFonts w:hint="default" w:ascii="Times New Roman" w:hAnsi="Times New Roman" w:eastAsia="宋体" w:cs="Times New Roman"/>
                <w:b/>
                <w:bCs/>
                <w:color w:val="0C0C0C"/>
                <w:sz w:val="21"/>
                <w:szCs w:val="21"/>
                <w:highlight w:val="none"/>
                <w:lang w:val="en"/>
              </w:rPr>
            </w:pPr>
            <w:r>
              <w:rPr>
                <w:rFonts w:hint="default" w:ascii="Times New Roman" w:hAnsi="Times New Roman" w:eastAsia="宋体" w:cs="Times New Roman"/>
                <w:b/>
                <w:bCs/>
                <w:color w:val="000000"/>
                <w:kern w:val="0"/>
                <w:sz w:val="22"/>
                <w:szCs w:val="22"/>
                <w:lang w:val="en-US" w:eastAsia="zh-CN"/>
              </w:rPr>
              <w:t>85.63</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4618" w:type="dxa"/>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40" w:lineRule="exact"/>
              <w:ind w:left="0" w:leftChars="0" w:right="0" w:rightChars="0" w:firstLine="0" w:firstLineChars="0"/>
              <w:jc w:val="left"/>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房屋建筑业</w:t>
            </w:r>
          </w:p>
        </w:tc>
        <w:tc>
          <w:tcPr>
            <w:tcW w:w="2909"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40" w:lineRule="exact"/>
              <w:ind w:left="0" w:leftChars="0" w:right="0" w:firstLine="0" w:firstLineChars="0"/>
              <w:jc w:val="right"/>
              <w:textAlignment w:val="center"/>
              <w:rPr>
                <w:rFonts w:hint="default" w:ascii="Times New Roman" w:hAnsi="Times New Roman" w:eastAsia="宋体" w:cs="Times New Roman"/>
                <w:color w:val="0C0C0C"/>
                <w:sz w:val="21"/>
                <w:szCs w:val="21"/>
                <w:highlight w:val="none"/>
                <w:lang w:val="en"/>
              </w:rPr>
            </w:pPr>
            <w:r>
              <w:rPr>
                <w:rFonts w:hint="default" w:ascii="Times New Roman" w:hAnsi="Times New Roman" w:eastAsia="宋体" w:cs="Times New Roman"/>
                <w:b w:val="0"/>
                <w:bCs w:val="0"/>
                <w:color w:val="000000"/>
                <w:kern w:val="0"/>
                <w:sz w:val="22"/>
                <w:szCs w:val="22"/>
                <w:lang w:val="en-US" w:eastAsia="zh-CN"/>
              </w:rPr>
              <w:t>5574</w:t>
            </w:r>
          </w:p>
        </w:tc>
        <w:tc>
          <w:tcPr>
            <w:tcW w:w="2111" w:type="dxa"/>
            <w:tcBorders>
              <w:top w:val="nil"/>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40" w:lineRule="exact"/>
              <w:ind w:left="0" w:leftChars="0" w:right="0" w:firstLine="0" w:firstLineChars="0"/>
              <w:jc w:val="right"/>
              <w:textAlignment w:val="center"/>
              <w:rPr>
                <w:rFonts w:hint="default" w:ascii="Times New Roman" w:hAnsi="Times New Roman" w:eastAsia="宋体" w:cs="Times New Roman"/>
                <w:color w:val="0C0C0C"/>
                <w:sz w:val="21"/>
                <w:szCs w:val="21"/>
                <w:highlight w:val="none"/>
                <w:lang w:val="en"/>
              </w:rPr>
            </w:pPr>
            <w:r>
              <w:rPr>
                <w:rFonts w:hint="default" w:ascii="Times New Roman" w:hAnsi="Times New Roman" w:eastAsia="宋体" w:cs="Times New Roman"/>
                <w:b w:val="0"/>
                <w:bCs w:val="0"/>
                <w:color w:val="000000"/>
                <w:kern w:val="0"/>
                <w:sz w:val="22"/>
                <w:szCs w:val="22"/>
                <w:lang w:val="en-US" w:eastAsia="zh-CN"/>
              </w:rPr>
              <w:t>27.49</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4618" w:type="dxa"/>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40" w:lineRule="exact"/>
              <w:ind w:left="0" w:leftChars="0" w:right="0" w:rightChars="0" w:firstLine="0" w:firstLineChars="0"/>
              <w:jc w:val="left"/>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土木工程建筑业</w:t>
            </w:r>
          </w:p>
        </w:tc>
        <w:tc>
          <w:tcPr>
            <w:tcW w:w="2909"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40" w:lineRule="exact"/>
              <w:ind w:left="0" w:leftChars="0" w:right="0" w:firstLine="0" w:firstLineChars="0"/>
              <w:jc w:val="right"/>
              <w:textAlignment w:val="center"/>
              <w:rPr>
                <w:rFonts w:hint="default" w:ascii="Times New Roman" w:hAnsi="Times New Roman" w:eastAsia="宋体" w:cs="Times New Roman"/>
                <w:color w:val="0C0C0C"/>
                <w:sz w:val="21"/>
                <w:szCs w:val="21"/>
                <w:highlight w:val="none"/>
                <w:lang w:val="en"/>
              </w:rPr>
            </w:pPr>
            <w:r>
              <w:rPr>
                <w:rFonts w:hint="default" w:ascii="Times New Roman" w:hAnsi="Times New Roman" w:eastAsia="宋体" w:cs="Times New Roman"/>
                <w:b w:val="0"/>
                <w:bCs w:val="0"/>
                <w:color w:val="000000"/>
                <w:kern w:val="0"/>
                <w:sz w:val="22"/>
                <w:szCs w:val="22"/>
                <w:lang w:val="en-US" w:eastAsia="zh-CN"/>
              </w:rPr>
              <w:t>6542</w:t>
            </w:r>
          </w:p>
        </w:tc>
        <w:tc>
          <w:tcPr>
            <w:tcW w:w="2111" w:type="dxa"/>
            <w:tcBorders>
              <w:top w:val="nil"/>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40" w:lineRule="exact"/>
              <w:ind w:left="0" w:leftChars="0" w:right="0" w:firstLine="0" w:firstLineChars="0"/>
              <w:jc w:val="right"/>
              <w:textAlignment w:val="center"/>
              <w:rPr>
                <w:rFonts w:hint="default" w:ascii="Times New Roman" w:hAnsi="Times New Roman" w:eastAsia="宋体" w:cs="Times New Roman"/>
                <w:color w:val="0C0C0C"/>
                <w:sz w:val="21"/>
                <w:szCs w:val="21"/>
                <w:highlight w:val="none"/>
                <w:lang w:val="en"/>
              </w:rPr>
            </w:pPr>
            <w:r>
              <w:rPr>
                <w:rFonts w:hint="default" w:ascii="Times New Roman" w:hAnsi="Times New Roman" w:eastAsia="宋体" w:cs="Times New Roman"/>
                <w:b w:val="0"/>
                <w:bCs w:val="0"/>
                <w:color w:val="000000"/>
                <w:kern w:val="0"/>
                <w:sz w:val="22"/>
                <w:szCs w:val="22"/>
                <w:lang w:val="en-US" w:eastAsia="zh-CN"/>
              </w:rPr>
              <w:t>19.74</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4618" w:type="dxa"/>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40" w:lineRule="exact"/>
              <w:ind w:left="0" w:leftChars="0" w:right="0" w:rightChars="0" w:firstLine="0" w:firstLineChars="0"/>
              <w:jc w:val="left"/>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建筑安装业</w:t>
            </w:r>
          </w:p>
        </w:tc>
        <w:tc>
          <w:tcPr>
            <w:tcW w:w="2909"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40" w:lineRule="exact"/>
              <w:ind w:left="0" w:leftChars="0" w:right="0" w:firstLine="0" w:firstLineChars="0"/>
              <w:jc w:val="right"/>
              <w:textAlignment w:val="center"/>
              <w:rPr>
                <w:rFonts w:hint="default" w:ascii="Times New Roman" w:hAnsi="Times New Roman" w:eastAsia="宋体" w:cs="Times New Roman"/>
                <w:color w:val="0C0C0C"/>
                <w:sz w:val="21"/>
                <w:szCs w:val="21"/>
                <w:highlight w:val="none"/>
                <w:lang w:val="en"/>
              </w:rPr>
            </w:pPr>
            <w:r>
              <w:rPr>
                <w:rFonts w:hint="default" w:ascii="Times New Roman" w:hAnsi="Times New Roman" w:eastAsia="宋体" w:cs="Times New Roman"/>
                <w:b w:val="0"/>
                <w:bCs w:val="0"/>
                <w:color w:val="000000"/>
                <w:kern w:val="0"/>
                <w:sz w:val="22"/>
                <w:szCs w:val="22"/>
                <w:lang w:val="en-US" w:eastAsia="zh-CN"/>
              </w:rPr>
              <w:t>7349</w:t>
            </w:r>
          </w:p>
        </w:tc>
        <w:tc>
          <w:tcPr>
            <w:tcW w:w="2111" w:type="dxa"/>
            <w:tcBorders>
              <w:top w:val="nil"/>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40" w:lineRule="exact"/>
              <w:ind w:left="0" w:leftChars="0" w:right="0" w:firstLine="0" w:firstLineChars="0"/>
              <w:jc w:val="right"/>
              <w:textAlignment w:val="center"/>
              <w:rPr>
                <w:rFonts w:hint="default" w:ascii="Times New Roman" w:hAnsi="Times New Roman" w:eastAsia="宋体" w:cs="Times New Roman"/>
                <w:color w:val="0C0C0C"/>
                <w:sz w:val="21"/>
                <w:szCs w:val="21"/>
                <w:highlight w:val="none"/>
                <w:lang w:val="en"/>
              </w:rPr>
            </w:pPr>
            <w:r>
              <w:rPr>
                <w:rFonts w:hint="default" w:ascii="Times New Roman" w:hAnsi="Times New Roman" w:eastAsia="宋体" w:cs="Times New Roman"/>
                <w:b w:val="0"/>
                <w:bCs w:val="0"/>
                <w:color w:val="000000"/>
                <w:kern w:val="0"/>
                <w:sz w:val="22"/>
                <w:szCs w:val="22"/>
                <w:lang w:val="en-US" w:eastAsia="zh-CN"/>
              </w:rPr>
              <w:t>9.37</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4618" w:type="dxa"/>
            <w:tcBorders>
              <w:top w:val="nil"/>
              <w:left w:val="nil"/>
              <w:bottom w:val="single" w:color="auto" w:sz="12" w:space="0"/>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40" w:lineRule="exact"/>
              <w:ind w:left="0" w:leftChars="0" w:right="0" w:rightChars="0" w:firstLine="0" w:firstLineChars="0"/>
              <w:jc w:val="left"/>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建筑装饰、装修和其他建筑业</w:t>
            </w:r>
          </w:p>
        </w:tc>
        <w:tc>
          <w:tcPr>
            <w:tcW w:w="2909" w:type="dxa"/>
            <w:tcBorders>
              <w:top w:val="nil"/>
              <w:left w:val="single" w:color="auto" w:sz="4" w:space="0"/>
              <w:bottom w:val="single" w:color="auto" w:sz="12"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40" w:lineRule="exact"/>
              <w:ind w:left="0" w:leftChars="0" w:right="0" w:firstLine="0" w:firstLineChars="0"/>
              <w:jc w:val="right"/>
              <w:textAlignment w:val="center"/>
              <w:rPr>
                <w:rFonts w:hint="default" w:ascii="Times New Roman" w:hAnsi="Times New Roman" w:eastAsia="宋体" w:cs="Times New Roman"/>
                <w:color w:val="0C0C0C"/>
                <w:sz w:val="21"/>
                <w:szCs w:val="21"/>
                <w:highlight w:val="none"/>
                <w:lang w:val="en"/>
              </w:rPr>
            </w:pPr>
            <w:r>
              <w:rPr>
                <w:rFonts w:hint="default" w:ascii="Times New Roman" w:hAnsi="Times New Roman" w:eastAsia="宋体" w:cs="Times New Roman"/>
                <w:b w:val="0"/>
                <w:bCs w:val="0"/>
                <w:color w:val="000000"/>
                <w:kern w:val="0"/>
                <w:sz w:val="22"/>
                <w:szCs w:val="22"/>
                <w:lang w:val="en-US" w:eastAsia="zh-CN"/>
              </w:rPr>
              <w:t>20861</w:t>
            </w:r>
          </w:p>
        </w:tc>
        <w:tc>
          <w:tcPr>
            <w:tcW w:w="2111" w:type="dxa"/>
            <w:tcBorders>
              <w:top w:val="nil"/>
              <w:left w:val="single" w:color="auto" w:sz="4" w:space="0"/>
              <w:bottom w:val="single" w:color="auto" w:sz="12" w:space="0"/>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40" w:lineRule="exact"/>
              <w:ind w:left="0" w:leftChars="0" w:right="0" w:firstLine="0" w:firstLineChars="0"/>
              <w:jc w:val="right"/>
              <w:textAlignment w:val="center"/>
              <w:rPr>
                <w:rFonts w:hint="default" w:ascii="Times New Roman" w:hAnsi="Times New Roman" w:eastAsia="宋体" w:cs="Times New Roman"/>
                <w:color w:val="0C0C0C"/>
                <w:sz w:val="21"/>
                <w:szCs w:val="21"/>
                <w:highlight w:val="none"/>
                <w:lang w:val="en"/>
              </w:rPr>
            </w:pPr>
            <w:r>
              <w:rPr>
                <w:rFonts w:hint="default" w:ascii="Times New Roman" w:hAnsi="Times New Roman" w:eastAsia="宋体" w:cs="Times New Roman"/>
                <w:b w:val="0"/>
                <w:bCs w:val="0"/>
                <w:color w:val="000000"/>
                <w:kern w:val="0"/>
                <w:sz w:val="22"/>
                <w:szCs w:val="22"/>
                <w:lang w:val="en-US" w:eastAsia="zh-CN"/>
              </w:rPr>
              <w:t>29.02</w:t>
            </w:r>
          </w:p>
        </w:tc>
      </w:tr>
    </w:tbl>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700" w:lineRule="exact"/>
        <w:ind w:left="0" w:leftChars="0" w:right="0" w:firstLine="640" w:firstLineChars="200"/>
        <w:jc w:val="both"/>
        <w:textAlignment w:val="auto"/>
        <w:rPr>
          <w:rFonts w:hint="default" w:ascii="Times New Roman" w:hAnsi="Times New Roman" w:eastAsia="楷体_GB2312" w:cs="Times New Roman"/>
          <w:i w:val="0"/>
          <w:caps w:val="0"/>
          <w:color w:val="0C0C0C"/>
          <w:spacing w:val="0"/>
          <w:kern w:val="0"/>
          <w:sz w:val="32"/>
          <w:szCs w:val="32"/>
          <w:highlight w:val="none"/>
          <w:lang w:val="en-US" w:eastAsia="zh-CN" w:bidi="ar"/>
        </w:rPr>
      </w:pPr>
      <w:r>
        <w:rPr>
          <w:rFonts w:hint="default" w:ascii="Times New Roman" w:hAnsi="Times New Roman" w:eastAsia="楷体_GB2312" w:cs="Times New Roman"/>
          <w:i w:val="0"/>
          <w:caps w:val="0"/>
          <w:color w:val="0C0C0C"/>
          <w:spacing w:val="0"/>
          <w:kern w:val="0"/>
          <w:sz w:val="32"/>
          <w:szCs w:val="32"/>
          <w:highlight w:val="none"/>
          <w:lang w:val="en-US" w:eastAsia="zh-CN" w:bidi="ar"/>
        </w:rPr>
        <w:t>（二）主要经济指标</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600" w:lineRule="exact"/>
        <w:ind w:left="0" w:leftChars="0" w:right="0" w:firstLine="640" w:firstLineChars="200"/>
        <w:jc w:val="both"/>
        <w:textAlignment w:val="auto"/>
        <w:rPr>
          <w:rFonts w:hint="default" w:ascii="Times New Roman" w:hAnsi="Times New Roman" w:eastAsia="仿宋_GB2312" w:cs="Times New Roman"/>
          <w:color w:val="0C0C0C"/>
          <w:kern w:val="2"/>
          <w:sz w:val="32"/>
          <w:szCs w:val="32"/>
          <w:u w:val="none"/>
          <w:lang w:val="en-US" w:eastAsia="zh-CN" w:bidi="ar-SA"/>
        </w:rPr>
      </w:pPr>
      <w:r>
        <w:rPr>
          <w:rFonts w:hint="default" w:ascii="Times New Roman" w:hAnsi="Times New Roman" w:eastAsia="仿宋_GB2312" w:cs="Times New Roman"/>
          <w:color w:val="0C0C0C"/>
          <w:kern w:val="2"/>
          <w:sz w:val="32"/>
          <w:szCs w:val="32"/>
          <w:u w:val="none"/>
          <w:lang w:val="en-US" w:eastAsia="zh-CN" w:bidi="ar-SA"/>
        </w:rPr>
        <w:t>2023年末，建筑业企业法人单位资产总计14764.37亿元，比2018年末增长34.0%；负债合计11656.46亿元，比2018年末增长104.8%。</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600" w:lineRule="exact"/>
        <w:ind w:left="0" w:leftChars="0" w:right="0" w:firstLine="640" w:firstLineChars="200"/>
        <w:jc w:val="both"/>
        <w:textAlignment w:val="auto"/>
        <w:rPr>
          <w:rFonts w:hint="default" w:ascii="Times New Roman" w:hAnsi="Times New Roman" w:eastAsia="仿宋_GB2312" w:cs="Times New Roman"/>
          <w:color w:val="0C0C0C"/>
          <w:kern w:val="2"/>
          <w:sz w:val="32"/>
          <w:szCs w:val="32"/>
          <w:u w:val="none"/>
          <w:lang w:val="en-US" w:eastAsia="zh-CN" w:bidi="ar-SA"/>
        </w:rPr>
      </w:pPr>
      <w:r>
        <w:rPr>
          <w:rFonts w:hint="default" w:ascii="Times New Roman" w:hAnsi="Times New Roman" w:eastAsia="仿宋_GB2312" w:cs="Times New Roman"/>
          <w:color w:val="0C0C0C"/>
          <w:kern w:val="2"/>
          <w:sz w:val="32"/>
          <w:szCs w:val="32"/>
          <w:u w:val="none"/>
          <w:lang w:val="en-US" w:eastAsia="zh-CN" w:bidi="ar-SA"/>
        </w:rPr>
        <w:t>2023年，建筑业企业法人单位全年实现营业收入10046.60亿元，比2018年增长85.4%（详见表3-8）。</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600" w:lineRule="exact"/>
        <w:ind w:left="0" w:leftChars="0" w:right="0" w:firstLine="0" w:firstLineChars="0"/>
        <w:jc w:val="center"/>
        <w:textAlignment w:val="auto"/>
        <w:rPr>
          <w:rFonts w:hint="default" w:ascii="Times New Roman" w:hAnsi="Times New Roman" w:eastAsia="宋体" w:cs="Times New Roman"/>
          <w:b/>
          <w:i w:val="0"/>
          <w:caps w:val="0"/>
          <w:color w:val="0C0C0C"/>
          <w:spacing w:val="0"/>
          <w:kern w:val="0"/>
          <w:sz w:val="24"/>
          <w:szCs w:val="24"/>
          <w:highlight w:val="none"/>
          <w:lang w:val="en-US" w:eastAsia="zh-CN" w:bidi="ar"/>
        </w:rPr>
      </w:pPr>
      <w:r>
        <w:rPr>
          <w:rFonts w:hint="default" w:ascii="Times New Roman" w:hAnsi="Times New Roman" w:eastAsia="宋体" w:cs="Times New Roman"/>
          <w:b/>
          <w:i w:val="0"/>
          <w:caps w:val="0"/>
          <w:color w:val="0C0C0C"/>
          <w:spacing w:val="0"/>
          <w:kern w:val="0"/>
          <w:sz w:val="24"/>
          <w:szCs w:val="24"/>
          <w:highlight w:val="none"/>
          <w:lang w:val="en-US" w:eastAsia="zh-CN" w:bidi="ar"/>
        </w:rPr>
        <w:t>表3-8　按行业大类分组的建筑业企业法人单位主要经济指标</w:t>
      </w:r>
    </w:p>
    <w:tbl>
      <w:tblPr>
        <w:tblStyle w:val="11"/>
        <w:tblW w:w="4998" w:type="pct"/>
        <w:jc w:val="center"/>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autofit"/>
        <w:tblCellMar>
          <w:top w:w="0" w:type="dxa"/>
          <w:left w:w="0" w:type="dxa"/>
          <w:bottom w:w="0" w:type="dxa"/>
          <w:right w:w="0" w:type="dxa"/>
        </w:tblCellMar>
      </w:tblPr>
      <w:tblGrid>
        <w:gridCol w:w="3007"/>
        <w:gridCol w:w="1829"/>
        <w:gridCol w:w="1829"/>
        <w:gridCol w:w="1830"/>
      </w:tblGrid>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680" w:hRule="atLeast"/>
          <w:jc w:val="center"/>
        </w:trPr>
        <w:tc>
          <w:tcPr>
            <w:tcW w:w="1769" w:type="pct"/>
            <w:tcBorders>
              <w:top w:val="single" w:color="auto" w:sz="12" w:space="0"/>
              <w:left w:val="nil"/>
              <w:bottom w:val="single" w:color="auto" w:sz="4" w:space="0"/>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center"/>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　</w:t>
            </w:r>
          </w:p>
        </w:tc>
        <w:tc>
          <w:tcPr>
            <w:tcW w:w="1076" w:type="pct"/>
            <w:tcBorders>
              <w:top w:val="single" w:color="auto" w:sz="12"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center"/>
              <w:textAlignment w:val="auto"/>
              <w:rPr>
                <w:rFonts w:hint="default" w:ascii="Times New Roman" w:hAnsi="Times New Roman" w:eastAsia="宋体" w:cs="Times New Roman"/>
                <w:b/>
                <w:bCs/>
                <w:color w:val="0C0C0C"/>
                <w:kern w:val="0"/>
                <w:sz w:val="21"/>
                <w:szCs w:val="21"/>
                <w:highlight w:val="none"/>
                <w:lang w:val="en-US" w:eastAsia="zh-CN" w:bidi="ar"/>
              </w:rPr>
            </w:pPr>
            <w:r>
              <w:rPr>
                <w:rFonts w:hint="default" w:ascii="Times New Roman" w:hAnsi="Times New Roman" w:eastAsia="宋体" w:cs="Times New Roman"/>
                <w:b/>
                <w:bCs/>
                <w:color w:val="0C0C0C"/>
                <w:kern w:val="0"/>
                <w:sz w:val="21"/>
                <w:szCs w:val="21"/>
                <w:highlight w:val="none"/>
                <w:lang w:val="en-US" w:eastAsia="zh-CN" w:bidi="ar"/>
              </w:rPr>
              <w:t>资产总计</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center"/>
              <w:textAlignment w:val="auto"/>
              <w:rPr>
                <w:rFonts w:hint="default" w:ascii="Times New Roman" w:hAnsi="Times New Roman" w:eastAsia="宋体" w:cs="Times New Roman"/>
                <w:b/>
                <w:bCs/>
                <w:color w:val="0C0C0C"/>
                <w:sz w:val="21"/>
                <w:szCs w:val="21"/>
                <w:highlight w:val="none"/>
              </w:rPr>
            </w:pPr>
            <w:r>
              <w:rPr>
                <w:rFonts w:hint="default" w:ascii="Times New Roman" w:hAnsi="Times New Roman" w:eastAsia="宋体" w:cs="Times New Roman"/>
                <w:b/>
                <w:bCs/>
                <w:color w:val="0C0C0C"/>
                <w:kern w:val="0"/>
                <w:sz w:val="21"/>
                <w:szCs w:val="21"/>
                <w:highlight w:val="none"/>
                <w:lang w:val="en-US" w:eastAsia="zh-CN" w:bidi="ar"/>
              </w:rPr>
              <w:t>（亿元）</w:t>
            </w:r>
          </w:p>
        </w:tc>
        <w:tc>
          <w:tcPr>
            <w:tcW w:w="1076" w:type="pct"/>
            <w:tcBorders>
              <w:top w:val="single" w:color="auto" w:sz="12"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center"/>
              <w:textAlignment w:val="auto"/>
              <w:rPr>
                <w:rFonts w:hint="default" w:ascii="Times New Roman" w:hAnsi="Times New Roman" w:eastAsia="宋体" w:cs="Times New Roman"/>
                <w:b/>
                <w:bCs/>
                <w:color w:val="0C0C0C"/>
                <w:kern w:val="0"/>
                <w:sz w:val="21"/>
                <w:szCs w:val="21"/>
                <w:highlight w:val="none"/>
                <w:lang w:val="en-US" w:eastAsia="zh-CN" w:bidi="ar"/>
              </w:rPr>
            </w:pPr>
            <w:r>
              <w:rPr>
                <w:rFonts w:hint="default" w:ascii="Times New Roman" w:hAnsi="Times New Roman" w:eastAsia="宋体" w:cs="Times New Roman"/>
                <w:b/>
                <w:bCs/>
                <w:color w:val="0C0C0C"/>
                <w:kern w:val="0"/>
                <w:sz w:val="21"/>
                <w:szCs w:val="21"/>
                <w:highlight w:val="none"/>
                <w:lang w:val="en-US" w:eastAsia="zh-CN" w:bidi="ar"/>
              </w:rPr>
              <w:t>负债合计</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center"/>
              <w:textAlignment w:val="auto"/>
              <w:rPr>
                <w:rFonts w:hint="default" w:ascii="Times New Roman" w:hAnsi="Times New Roman" w:eastAsia="宋体" w:cs="Times New Roman"/>
                <w:b/>
                <w:bCs/>
                <w:color w:val="0C0C0C"/>
                <w:sz w:val="21"/>
                <w:szCs w:val="21"/>
                <w:highlight w:val="none"/>
              </w:rPr>
            </w:pPr>
            <w:r>
              <w:rPr>
                <w:rFonts w:hint="default" w:ascii="Times New Roman" w:hAnsi="Times New Roman" w:eastAsia="宋体" w:cs="Times New Roman"/>
                <w:b/>
                <w:bCs/>
                <w:color w:val="0C0C0C"/>
                <w:kern w:val="0"/>
                <w:sz w:val="21"/>
                <w:szCs w:val="21"/>
                <w:highlight w:val="none"/>
                <w:lang w:val="en-US" w:eastAsia="zh-CN" w:bidi="ar"/>
              </w:rPr>
              <w:t>（亿元）</w:t>
            </w:r>
          </w:p>
        </w:tc>
        <w:tc>
          <w:tcPr>
            <w:tcW w:w="1077" w:type="pct"/>
            <w:tcBorders>
              <w:top w:val="single" w:color="auto" w:sz="12" w:space="0"/>
              <w:left w:val="single" w:color="auto" w:sz="4" w:space="0"/>
              <w:bottom w:val="single" w:color="auto" w:sz="4" w:space="0"/>
              <w:right w:val="nil"/>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center"/>
              <w:textAlignment w:val="auto"/>
              <w:rPr>
                <w:rFonts w:hint="default" w:ascii="Times New Roman" w:hAnsi="Times New Roman" w:eastAsia="宋体" w:cs="Times New Roman"/>
                <w:b/>
                <w:bCs/>
                <w:color w:val="0C0C0C"/>
                <w:kern w:val="0"/>
                <w:sz w:val="21"/>
                <w:szCs w:val="21"/>
                <w:highlight w:val="none"/>
                <w:lang w:val="en-US" w:eastAsia="zh-CN" w:bidi="ar"/>
              </w:rPr>
            </w:pPr>
            <w:r>
              <w:rPr>
                <w:rFonts w:hint="default" w:ascii="Times New Roman" w:hAnsi="Times New Roman" w:eastAsia="宋体" w:cs="Times New Roman"/>
                <w:b/>
                <w:bCs/>
                <w:color w:val="0C0C0C"/>
                <w:kern w:val="0"/>
                <w:sz w:val="21"/>
                <w:szCs w:val="21"/>
                <w:highlight w:val="none"/>
                <w:lang w:val="en-US" w:eastAsia="zh-CN" w:bidi="ar"/>
              </w:rPr>
              <w:t>营业收入</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center"/>
              <w:textAlignment w:val="auto"/>
              <w:rPr>
                <w:rFonts w:hint="default" w:ascii="Times New Roman" w:hAnsi="Times New Roman" w:eastAsia="宋体" w:cs="Times New Roman"/>
                <w:b/>
                <w:bCs/>
                <w:color w:val="0C0C0C"/>
                <w:sz w:val="21"/>
                <w:szCs w:val="21"/>
                <w:highlight w:val="none"/>
              </w:rPr>
            </w:pPr>
            <w:r>
              <w:rPr>
                <w:rFonts w:hint="default" w:ascii="Times New Roman" w:hAnsi="Times New Roman" w:eastAsia="宋体" w:cs="Times New Roman"/>
                <w:b/>
                <w:bCs/>
                <w:color w:val="0C0C0C"/>
                <w:kern w:val="0"/>
                <w:sz w:val="21"/>
                <w:szCs w:val="21"/>
                <w:highlight w:val="none"/>
                <w:lang w:val="en-US" w:eastAsia="zh-CN" w:bidi="ar"/>
              </w:rPr>
              <w:t>（亿元）</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1769" w:type="pct"/>
            <w:tcBorders>
              <w:top w:val="single" w:color="auto" w:sz="4" w:space="0"/>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center"/>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b/>
                <w:color w:val="0C0C0C"/>
                <w:kern w:val="0"/>
                <w:sz w:val="21"/>
                <w:szCs w:val="21"/>
                <w:highlight w:val="none"/>
                <w:lang w:val="en-US" w:eastAsia="zh-CN" w:bidi="ar"/>
              </w:rPr>
              <w:t>合　计</w:t>
            </w:r>
          </w:p>
        </w:tc>
        <w:tc>
          <w:tcPr>
            <w:tcW w:w="1076" w:type="pct"/>
            <w:tcBorders>
              <w:top w:val="single" w:color="auto" w:sz="4" w:space="0"/>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bCs/>
                <w:color w:val="0C0C0C"/>
                <w:kern w:val="2"/>
                <w:sz w:val="21"/>
                <w:szCs w:val="21"/>
                <w:highlight w:val="none"/>
                <w:lang w:val="en" w:eastAsia="zh-CN" w:bidi="ar-SA"/>
              </w:rPr>
            </w:pPr>
            <w:r>
              <w:rPr>
                <w:rFonts w:hint="default" w:ascii="Times New Roman" w:hAnsi="Times New Roman" w:eastAsia="宋体" w:cs="Times New Roman"/>
                <w:b/>
                <w:bCs/>
                <w:color w:val="000000"/>
                <w:kern w:val="0"/>
                <w:sz w:val="22"/>
                <w:szCs w:val="22"/>
                <w:lang w:val="en-US" w:eastAsia="zh-CN"/>
              </w:rPr>
              <w:t>14764.37</w:t>
            </w:r>
          </w:p>
        </w:tc>
        <w:tc>
          <w:tcPr>
            <w:tcW w:w="1076" w:type="pct"/>
            <w:tcBorders>
              <w:top w:val="single" w:color="auto" w:sz="4" w:space="0"/>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bCs/>
                <w:color w:val="0C0C0C"/>
                <w:kern w:val="2"/>
                <w:sz w:val="21"/>
                <w:szCs w:val="21"/>
                <w:highlight w:val="none"/>
                <w:lang w:val="en" w:eastAsia="zh-CN" w:bidi="ar-SA"/>
              </w:rPr>
            </w:pPr>
            <w:r>
              <w:rPr>
                <w:rFonts w:hint="default" w:ascii="Times New Roman" w:hAnsi="Times New Roman" w:eastAsia="宋体" w:cs="Times New Roman"/>
                <w:b/>
                <w:bCs/>
                <w:color w:val="000000"/>
                <w:kern w:val="0"/>
                <w:sz w:val="22"/>
                <w:szCs w:val="22"/>
                <w:lang w:val="en-US" w:eastAsia="zh-CN"/>
              </w:rPr>
              <w:t>11656.46</w:t>
            </w:r>
          </w:p>
        </w:tc>
        <w:tc>
          <w:tcPr>
            <w:tcW w:w="1077" w:type="pct"/>
            <w:tcBorders>
              <w:top w:val="single" w:color="auto" w:sz="4" w:space="0"/>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bCs/>
                <w:color w:val="0C0C0C"/>
                <w:kern w:val="2"/>
                <w:sz w:val="21"/>
                <w:szCs w:val="21"/>
                <w:highlight w:val="none"/>
                <w:lang w:val="en" w:eastAsia="zh-CN" w:bidi="ar-SA"/>
              </w:rPr>
            </w:pPr>
            <w:r>
              <w:rPr>
                <w:rFonts w:hint="default" w:ascii="Times New Roman" w:hAnsi="Times New Roman" w:eastAsia="宋体" w:cs="Times New Roman"/>
                <w:b/>
                <w:bCs/>
                <w:color w:val="000000"/>
                <w:kern w:val="0"/>
                <w:sz w:val="22"/>
                <w:szCs w:val="22"/>
                <w:lang w:val="en-US" w:eastAsia="zh-CN"/>
              </w:rPr>
              <w:t>10046.60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1769"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40" w:lineRule="exact"/>
              <w:ind w:left="0" w:leftChars="0" w:right="0" w:firstLine="0" w:firstLineChars="0"/>
              <w:jc w:val="left"/>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房屋建筑业</w:t>
            </w:r>
          </w:p>
        </w:tc>
        <w:tc>
          <w:tcPr>
            <w:tcW w:w="1076" w:type="pct"/>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40" w:lineRule="exact"/>
              <w:ind w:left="0" w:leftChars="0" w:right="0" w:firstLine="0" w:firstLineChars="0"/>
              <w:jc w:val="right"/>
              <w:textAlignment w:val="auto"/>
              <w:rPr>
                <w:rFonts w:hint="default" w:ascii="Times New Roman" w:hAnsi="Times New Roman" w:eastAsia="宋体" w:cs="Times New Roman"/>
                <w:color w:val="0C0C0C"/>
                <w:kern w:val="2"/>
                <w:sz w:val="21"/>
                <w:szCs w:val="21"/>
                <w:highlight w:val="none"/>
                <w:lang w:val="en" w:eastAsia="zh-CN" w:bidi="ar-SA"/>
              </w:rPr>
            </w:pPr>
            <w:r>
              <w:rPr>
                <w:rFonts w:hint="default" w:ascii="Times New Roman" w:hAnsi="Times New Roman" w:eastAsia="宋体" w:cs="Times New Roman"/>
                <w:b w:val="0"/>
                <w:bCs w:val="0"/>
                <w:color w:val="000000"/>
                <w:kern w:val="0"/>
                <w:sz w:val="22"/>
                <w:szCs w:val="22"/>
                <w:lang w:val="en-US" w:eastAsia="zh-CN"/>
              </w:rPr>
              <w:t>5692.24</w:t>
            </w:r>
          </w:p>
        </w:tc>
        <w:tc>
          <w:tcPr>
            <w:tcW w:w="1076" w:type="pct"/>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40" w:lineRule="exact"/>
              <w:ind w:left="0" w:leftChars="0" w:right="0" w:firstLine="0" w:firstLineChars="0"/>
              <w:jc w:val="right"/>
              <w:textAlignment w:val="auto"/>
              <w:rPr>
                <w:rFonts w:hint="default" w:ascii="Times New Roman" w:hAnsi="Times New Roman" w:eastAsia="宋体" w:cs="Times New Roman"/>
                <w:color w:val="0C0C0C"/>
                <w:kern w:val="2"/>
                <w:sz w:val="21"/>
                <w:szCs w:val="21"/>
                <w:highlight w:val="none"/>
                <w:lang w:val="en" w:eastAsia="zh-CN" w:bidi="ar-SA"/>
              </w:rPr>
            </w:pPr>
            <w:r>
              <w:rPr>
                <w:rFonts w:hint="default" w:ascii="Times New Roman" w:hAnsi="Times New Roman" w:eastAsia="宋体" w:cs="Times New Roman"/>
                <w:b w:val="0"/>
                <w:bCs w:val="0"/>
                <w:color w:val="000000"/>
                <w:kern w:val="0"/>
                <w:sz w:val="22"/>
                <w:szCs w:val="22"/>
                <w:lang w:val="en-US" w:eastAsia="zh-CN"/>
              </w:rPr>
              <w:t>4736.15</w:t>
            </w:r>
          </w:p>
        </w:tc>
        <w:tc>
          <w:tcPr>
            <w:tcW w:w="1077" w:type="pct"/>
            <w:tcBorders>
              <w:top w:val="nil"/>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40" w:lineRule="exact"/>
              <w:ind w:left="0" w:leftChars="0" w:right="0" w:firstLine="0" w:firstLineChars="0"/>
              <w:jc w:val="right"/>
              <w:textAlignment w:val="auto"/>
              <w:rPr>
                <w:rFonts w:hint="default" w:ascii="Times New Roman" w:hAnsi="Times New Roman" w:eastAsia="宋体" w:cs="Times New Roman"/>
                <w:color w:val="0C0C0C"/>
                <w:kern w:val="2"/>
                <w:sz w:val="21"/>
                <w:szCs w:val="21"/>
                <w:highlight w:val="none"/>
                <w:lang w:val="en" w:eastAsia="zh-CN" w:bidi="ar-SA"/>
              </w:rPr>
            </w:pPr>
            <w:r>
              <w:rPr>
                <w:rFonts w:hint="default" w:ascii="Times New Roman" w:hAnsi="Times New Roman" w:eastAsia="宋体" w:cs="Times New Roman"/>
                <w:b w:val="0"/>
                <w:bCs w:val="0"/>
                <w:color w:val="000000"/>
                <w:kern w:val="0"/>
                <w:sz w:val="22"/>
                <w:szCs w:val="22"/>
                <w:lang w:val="en-US" w:eastAsia="zh-CN"/>
              </w:rPr>
              <w:t>3661.59</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1769"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40" w:lineRule="exact"/>
              <w:ind w:left="0" w:leftChars="0" w:right="0" w:firstLine="0" w:firstLineChars="0"/>
              <w:jc w:val="left"/>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土木工程建筑业</w:t>
            </w:r>
          </w:p>
        </w:tc>
        <w:tc>
          <w:tcPr>
            <w:tcW w:w="1076" w:type="pct"/>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40" w:lineRule="exact"/>
              <w:ind w:left="0" w:leftChars="0" w:right="0" w:firstLine="0" w:firstLineChars="0"/>
              <w:jc w:val="right"/>
              <w:textAlignment w:val="auto"/>
              <w:rPr>
                <w:rFonts w:hint="default" w:ascii="Times New Roman" w:hAnsi="Times New Roman" w:eastAsia="宋体" w:cs="Times New Roman"/>
                <w:color w:val="0C0C0C"/>
                <w:kern w:val="2"/>
                <w:sz w:val="21"/>
                <w:szCs w:val="21"/>
                <w:highlight w:val="none"/>
                <w:lang w:val="en" w:eastAsia="zh-CN" w:bidi="ar-SA"/>
              </w:rPr>
            </w:pPr>
            <w:r>
              <w:rPr>
                <w:rFonts w:hint="default" w:ascii="Times New Roman" w:hAnsi="Times New Roman" w:eastAsia="宋体" w:cs="Times New Roman"/>
                <w:b w:val="0"/>
                <w:bCs w:val="0"/>
                <w:color w:val="000000"/>
                <w:kern w:val="0"/>
                <w:sz w:val="22"/>
                <w:szCs w:val="22"/>
                <w:lang w:val="en-US" w:eastAsia="zh-CN"/>
              </w:rPr>
              <w:t>6938.81</w:t>
            </w:r>
          </w:p>
        </w:tc>
        <w:tc>
          <w:tcPr>
            <w:tcW w:w="1076" w:type="pct"/>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40" w:lineRule="exact"/>
              <w:ind w:left="0" w:leftChars="0" w:right="0" w:firstLine="0" w:firstLineChars="0"/>
              <w:jc w:val="right"/>
              <w:textAlignment w:val="auto"/>
              <w:rPr>
                <w:rFonts w:hint="default" w:ascii="Times New Roman" w:hAnsi="Times New Roman" w:eastAsia="宋体" w:cs="Times New Roman"/>
                <w:color w:val="0C0C0C"/>
                <w:kern w:val="2"/>
                <w:sz w:val="21"/>
                <w:szCs w:val="21"/>
                <w:highlight w:val="none"/>
                <w:lang w:val="en" w:eastAsia="zh-CN" w:bidi="ar-SA"/>
              </w:rPr>
            </w:pPr>
            <w:r>
              <w:rPr>
                <w:rFonts w:hint="default" w:ascii="Times New Roman" w:hAnsi="Times New Roman" w:eastAsia="宋体" w:cs="Times New Roman"/>
                <w:b w:val="0"/>
                <w:bCs w:val="0"/>
                <w:color w:val="000000"/>
                <w:kern w:val="0"/>
                <w:sz w:val="22"/>
                <w:szCs w:val="22"/>
                <w:lang w:val="en-US" w:eastAsia="zh-CN"/>
              </w:rPr>
              <w:t>5276.05</w:t>
            </w:r>
          </w:p>
        </w:tc>
        <w:tc>
          <w:tcPr>
            <w:tcW w:w="1077" w:type="pct"/>
            <w:tcBorders>
              <w:top w:val="nil"/>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40" w:lineRule="exact"/>
              <w:ind w:left="0" w:leftChars="0" w:right="0" w:firstLine="0" w:firstLineChars="0"/>
              <w:jc w:val="right"/>
              <w:textAlignment w:val="auto"/>
              <w:rPr>
                <w:rFonts w:hint="default" w:ascii="Times New Roman" w:hAnsi="Times New Roman" w:eastAsia="宋体" w:cs="Times New Roman"/>
                <w:color w:val="0C0C0C"/>
                <w:kern w:val="2"/>
                <w:sz w:val="21"/>
                <w:szCs w:val="21"/>
                <w:highlight w:val="none"/>
                <w:lang w:val="en" w:eastAsia="zh-CN" w:bidi="ar-SA"/>
              </w:rPr>
            </w:pPr>
            <w:r>
              <w:rPr>
                <w:rFonts w:hint="default" w:ascii="Times New Roman" w:hAnsi="Times New Roman" w:eastAsia="宋体" w:cs="Times New Roman"/>
                <w:b w:val="0"/>
                <w:bCs w:val="0"/>
                <w:color w:val="000000"/>
                <w:kern w:val="0"/>
                <w:sz w:val="22"/>
                <w:szCs w:val="22"/>
                <w:lang w:val="en-US" w:eastAsia="zh-CN"/>
              </w:rPr>
              <w:t>4695.47</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1769"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40" w:lineRule="exact"/>
              <w:ind w:left="0" w:leftChars="0" w:right="0" w:firstLine="0" w:firstLineChars="0"/>
              <w:jc w:val="left"/>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建筑安装业</w:t>
            </w:r>
          </w:p>
        </w:tc>
        <w:tc>
          <w:tcPr>
            <w:tcW w:w="1076" w:type="pct"/>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40" w:lineRule="exact"/>
              <w:ind w:left="0" w:leftChars="0" w:right="0" w:firstLine="0" w:firstLineChars="0"/>
              <w:jc w:val="right"/>
              <w:textAlignment w:val="auto"/>
              <w:rPr>
                <w:rFonts w:hint="default" w:ascii="Times New Roman" w:hAnsi="Times New Roman" w:eastAsia="宋体" w:cs="Times New Roman"/>
                <w:color w:val="0C0C0C"/>
                <w:kern w:val="2"/>
                <w:sz w:val="21"/>
                <w:szCs w:val="21"/>
                <w:highlight w:val="none"/>
                <w:lang w:val="en" w:eastAsia="zh-CN" w:bidi="ar-SA"/>
              </w:rPr>
            </w:pPr>
            <w:r>
              <w:rPr>
                <w:rFonts w:hint="default" w:ascii="Times New Roman" w:hAnsi="Times New Roman" w:eastAsia="宋体" w:cs="Times New Roman"/>
                <w:b w:val="0"/>
                <w:bCs w:val="0"/>
                <w:color w:val="000000"/>
                <w:kern w:val="0"/>
                <w:sz w:val="22"/>
                <w:szCs w:val="22"/>
                <w:lang w:val="en-US" w:eastAsia="zh-CN"/>
              </w:rPr>
              <w:t>885.44</w:t>
            </w:r>
          </w:p>
        </w:tc>
        <w:tc>
          <w:tcPr>
            <w:tcW w:w="1076" w:type="pct"/>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40" w:lineRule="exact"/>
              <w:ind w:left="0" w:leftChars="0" w:right="0" w:firstLine="0" w:firstLineChars="0"/>
              <w:jc w:val="right"/>
              <w:textAlignment w:val="auto"/>
              <w:rPr>
                <w:rFonts w:hint="default" w:ascii="Times New Roman" w:hAnsi="Times New Roman" w:eastAsia="宋体" w:cs="Times New Roman"/>
                <w:color w:val="0C0C0C"/>
                <w:kern w:val="2"/>
                <w:sz w:val="21"/>
                <w:szCs w:val="21"/>
                <w:highlight w:val="none"/>
                <w:lang w:val="en" w:eastAsia="zh-CN" w:bidi="ar-SA"/>
              </w:rPr>
            </w:pPr>
            <w:r>
              <w:rPr>
                <w:rFonts w:hint="default" w:ascii="Times New Roman" w:hAnsi="Times New Roman" w:eastAsia="宋体" w:cs="Times New Roman"/>
                <w:b w:val="0"/>
                <w:bCs w:val="0"/>
                <w:color w:val="000000"/>
                <w:kern w:val="0"/>
                <w:sz w:val="22"/>
                <w:szCs w:val="22"/>
                <w:lang w:val="en-US" w:eastAsia="zh-CN"/>
              </w:rPr>
              <w:t>634.39</w:t>
            </w:r>
          </w:p>
        </w:tc>
        <w:tc>
          <w:tcPr>
            <w:tcW w:w="1077" w:type="pct"/>
            <w:tcBorders>
              <w:top w:val="nil"/>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40" w:lineRule="exact"/>
              <w:ind w:left="0" w:leftChars="0" w:right="0" w:firstLine="0" w:firstLineChars="0"/>
              <w:jc w:val="right"/>
              <w:textAlignment w:val="auto"/>
              <w:rPr>
                <w:rFonts w:hint="default" w:ascii="Times New Roman" w:hAnsi="Times New Roman" w:eastAsia="宋体" w:cs="Times New Roman"/>
                <w:color w:val="0C0C0C"/>
                <w:kern w:val="2"/>
                <w:sz w:val="21"/>
                <w:szCs w:val="21"/>
                <w:highlight w:val="none"/>
                <w:lang w:val="en" w:eastAsia="zh-CN" w:bidi="ar-SA"/>
              </w:rPr>
            </w:pPr>
            <w:r>
              <w:rPr>
                <w:rFonts w:hint="default" w:ascii="Times New Roman" w:hAnsi="Times New Roman" w:eastAsia="宋体" w:cs="Times New Roman"/>
                <w:b w:val="0"/>
                <w:bCs w:val="0"/>
                <w:color w:val="000000"/>
                <w:kern w:val="0"/>
                <w:sz w:val="22"/>
                <w:szCs w:val="22"/>
                <w:lang w:val="en-US" w:eastAsia="zh-CN"/>
              </w:rPr>
              <w:t>673.34</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1769" w:type="pct"/>
            <w:tcBorders>
              <w:top w:val="nil"/>
              <w:left w:val="nil"/>
              <w:bottom w:val="single" w:color="auto" w:sz="12" w:space="0"/>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40" w:lineRule="exact"/>
              <w:ind w:left="0" w:leftChars="0" w:right="0" w:firstLine="0" w:firstLineChars="0"/>
              <w:jc w:val="left"/>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建筑装饰、装修和其他建筑业</w:t>
            </w:r>
          </w:p>
        </w:tc>
        <w:tc>
          <w:tcPr>
            <w:tcW w:w="1076" w:type="pct"/>
            <w:tcBorders>
              <w:top w:val="nil"/>
              <w:left w:val="single" w:color="auto" w:sz="4" w:space="0"/>
              <w:bottom w:val="single" w:color="auto" w:sz="12"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40" w:lineRule="exact"/>
              <w:ind w:left="0" w:leftChars="0" w:right="0" w:firstLine="0" w:firstLineChars="0"/>
              <w:jc w:val="right"/>
              <w:textAlignment w:val="auto"/>
              <w:rPr>
                <w:rFonts w:hint="default" w:ascii="Times New Roman" w:hAnsi="Times New Roman" w:eastAsia="宋体" w:cs="Times New Roman"/>
                <w:color w:val="0C0C0C"/>
                <w:kern w:val="2"/>
                <w:sz w:val="21"/>
                <w:szCs w:val="21"/>
                <w:highlight w:val="none"/>
                <w:lang w:val="en" w:eastAsia="zh-CN" w:bidi="ar-SA"/>
              </w:rPr>
            </w:pPr>
            <w:r>
              <w:rPr>
                <w:rFonts w:hint="default" w:ascii="Times New Roman" w:hAnsi="Times New Roman" w:eastAsia="宋体" w:cs="Times New Roman"/>
                <w:b w:val="0"/>
                <w:bCs w:val="0"/>
                <w:color w:val="000000"/>
                <w:kern w:val="0"/>
                <w:sz w:val="22"/>
                <w:szCs w:val="22"/>
                <w:lang w:val="en-US" w:eastAsia="zh-CN"/>
              </w:rPr>
              <w:t>1247.88</w:t>
            </w:r>
          </w:p>
        </w:tc>
        <w:tc>
          <w:tcPr>
            <w:tcW w:w="1076" w:type="pct"/>
            <w:tcBorders>
              <w:top w:val="nil"/>
              <w:left w:val="single" w:color="auto" w:sz="4" w:space="0"/>
              <w:bottom w:val="single" w:color="auto" w:sz="12"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40" w:lineRule="exact"/>
              <w:ind w:left="0" w:leftChars="0" w:right="0" w:firstLine="0" w:firstLineChars="0"/>
              <w:jc w:val="right"/>
              <w:textAlignment w:val="auto"/>
              <w:rPr>
                <w:rFonts w:hint="default" w:ascii="Times New Roman" w:hAnsi="Times New Roman" w:eastAsia="宋体" w:cs="Times New Roman"/>
                <w:color w:val="0C0C0C"/>
                <w:kern w:val="2"/>
                <w:sz w:val="21"/>
                <w:szCs w:val="21"/>
                <w:highlight w:val="none"/>
                <w:lang w:val="en" w:eastAsia="zh-CN" w:bidi="ar-SA"/>
              </w:rPr>
            </w:pPr>
            <w:r>
              <w:rPr>
                <w:rFonts w:hint="default" w:ascii="Times New Roman" w:hAnsi="Times New Roman" w:eastAsia="宋体" w:cs="Times New Roman"/>
                <w:b w:val="0"/>
                <w:bCs w:val="0"/>
                <w:color w:val="000000"/>
                <w:kern w:val="0"/>
                <w:sz w:val="22"/>
                <w:szCs w:val="22"/>
                <w:lang w:val="en-US" w:eastAsia="zh-CN"/>
              </w:rPr>
              <w:t>1009.88</w:t>
            </w:r>
          </w:p>
        </w:tc>
        <w:tc>
          <w:tcPr>
            <w:tcW w:w="1077" w:type="pct"/>
            <w:tcBorders>
              <w:top w:val="nil"/>
              <w:left w:val="single" w:color="auto" w:sz="4" w:space="0"/>
              <w:bottom w:val="single" w:color="auto" w:sz="12" w:space="0"/>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40" w:lineRule="exact"/>
              <w:ind w:left="0" w:leftChars="0" w:right="0" w:firstLine="0" w:firstLineChars="0"/>
              <w:jc w:val="right"/>
              <w:textAlignment w:val="auto"/>
              <w:rPr>
                <w:rFonts w:hint="default" w:ascii="Times New Roman" w:hAnsi="Times New Roman" w:eastAsia="宋体" w:cs="Times New Roman"/>
                <w:color w:val="0C0C0C"/>
                <w:kern w:val="2"/>
                <w:sz w:val="21"/>
                <w:szCs w:val="21"/>
                <w:highlight w:val="none"/>
                <w:lang w:val="en" w:eastAsia="zh-CN" w:bidi="ar-SA"/>
              </w:rPr>
            </w:pPr>
            <w:r>
              <w:rPr>
                <w:rFonts w:hint="default" w:ascii="Times New Roman" w:hAnsi="Times New Roman" w:eastAsia="宋体" w:cs="Times New Roman"/>
                <w:b w:val="0"/>
                <w:bCs w:val="0"/>
                <w:color w:val="000000"/>
                <w:kern w:val="0"/>
                <w:sz w:val="22"/>
                <w:szCs w:val="22"/>
                <w:lang w:val="en-US" w:eastAsia="zh-CN"/>
              </w:rPr>
              <w:t>1016.21</w:t>
            </w:r>
          </w:p>
        </w:tc>
      </w:tr>
    </w:tbl>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exact"/>
        <w:ind w:left="0" w:leftChars="0" w:right="0" w:firstLine="560" w:firstLineChars="200"/>
        <w:jc w:val="both"/>
        <w:textAlignment w:val="auto"/>
        <w:rPr>
          <w:rFonts w:hint="default" w:ascii="Times New Roman" w:hAnsi="Times New Roman" w:eastAsia="方正黑体_GBK" w:cs="Times New Roman"/>
          <w:b w:val="0"/>
          <w:bCs/>
          <w:i w:val="0"/>
          <w:caps w:val="0"/>
          <w:color w:val="0C0C0C"/>
          <w:spacing w:val="0"/>
          <w:kern w:val="0"/>
          <w:sz w:val="28"/>
          <w:szCs w:val="28"/>
          <w:highlight w:val="none"/>
          <w:lang w:val="en-US" w:eastAsia="zh-CN" w:bidi="ar"/>
        </w:rPr>
      </w:pPr>
    </w:p>
    <w:p>
      <w:pPr>
        <w:pStyle w:val="2"/>
        <w:rPr>
          <w:rFonts w:hint="default"/>
          <w:lang w:val="en-US" w:eastAsia="zh-CN"/>
        </w:rPr>
      </w:pPr>
    </w:p>
    <w:p>
      <w:pPr>
        <w:keepNext w:val="0"/>
        <w:keepLines w:val="0"/>
        <w:pageBreakBefore w:val="0"/>
        <w:kinsoku/>
        <w:wordWrap/>
        <w:overflowPunct/>
        <w:topLinePunct w:val="0"/>
        <w:autoSpaceDE/>
        <w:autoSpaceDN/>
        <w:bidi w:val="0"/>
        <w:adjustRightInd w:val="0"/>
        <w:snapToGrid w:val="0"/>
        <w:spacing w:beforeAutospacing="0" w:afterAutospacing="0" w:line="600" w:lineRule="exact"/>
        <w:ind w:left="0" w:leftChars="0" w:right="0" w:firstLine="560" w:firstLineChars="200"/>
        <w:jc w:val="both"/>
        <w:rPr>
          <w:rFonts w:hint="default" w:ascii="Times New Roman" w:hAnsi="Times New Roman" w:eastAsia="方正黑体_GBK" w:cs="Times New Roman"/>
          <w:i w:val="0"/>
          <w:caps w:val="0"/>
          <w:color w:val="0C0C0C"/>
          <w:spacing w:val="0"/>
          <w:sz w:val="28"/>
          <w:szCs w:val="28"/>
          <w:highlight w:val="none"/>
        </w:rPr>
      </w:pPr>
      <w:r>
        <w:rPr>
          <w:rFonts w:hint="default" w:ascii="Times New Roman" w:hAnsi="Times New Roman" w:eastAsia="方正黑体_GBK" w:cs="Times New Roman"/>
          <w:b w:val="0"/>
          <w:bCs/>
          <w:i w:val="0"/>
          <w:caps w:val="0"/>
          <w:color w:val="0C0C0C"/>
          <w:spacing w:val="0"/>
          <w:kern w:val="0"/>
          <w:sz w:val="28"/>
          <w:szCs w:val="28"/>
          <w:highlight w:val="none"/>
          <w:lang w:val="en-US" w:eastAsia="zh-CN" w:bidi="ar"/>
        </w:rPr>
        <w:t>注释：</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600" w:lineRule="exact"/>
        <w:ind w:left="0" w:leftChars="0" w:right="0" w:firstLine="0" w:firstLineChars="0"/>
        <w:jc w:val="both"/>
        <w:textAlignment w:val="auto"/>
        <w:rPr>
          <w:rFonts w:hint="default" w:ascii="Times New Roman" w:hAnsi="Times New Roman" w:eastAsia="方正仿宋_GBK" w:cs="Times New Roman"/>
          <w:i w:val="0"/>
          <w:caps w:val="0"/>
          <w:color w:val="0C0C0C"/>
          <w:spacing w:val="0"/>
          <w:kern w:val="0"/>
          <w:sz w:val="28"/>
          <w:szCs w:val="28"/>
          <w:highlight w:val="none"/>
          <w:lang w:val="en-US" w:eastAsia="zh-CN" w:bidi="ar"/>
        </w:rPr>
      </w:pPr>
      <w:r>
        <w:rPr>
          <w:rFonts w:hint="default" w:ascii="Times New Roman" w:hAnsi="Times New Roman" w:cs="Times New Roman"/>
          <w:i w:val="0"/>
          <w:caps w:val="0"/>
          <w:color w:val="0C0C0C"/>
          <w:spacing w:val="0"/>
          <w:kern w:val="0"/>
          <w:sz w:val="28"/>
          <w:szCs w:val="28"/>
          <w:highlight w:val="none"/>
          <w:lang w:val="en-US" w:eastAsia="zh-CN" w:bidi="ar"/>
        </w:rPr>
        <w:t xml:space="preserve">    </w:t>
      </w:r>
      <w:r>
        <w:rPr>
          <w:rFonts w:hint="default" w:ascii="Times New Roman" w:hAnsi="Times New Roman" w:eastAsia="方正仿宋_GBK" w:cs="Times New Roman"/>
          <w:i w:val="0"/>
          <w:caps w:val="0"/>
          <w:color w:val="0C0C0C"/>
          <w:spacing w:val="0"/>
          <w:kern w:val="0"/>
          <w:sz w:val="28"/>
          <w:szCs w:val="28"/>
          <w:highlight w:val="none"/>
          <w:lang w:val="en-US" w:eastAsia="zh-CN" w:bidi="ar"/>
        </w:rPr>
        <w:t>[1]登记注册统计类别：根据国家统计局、国家市场监督管理总局《关于市场主体统计分类的划分规定》（国统字〔2023〕14号）确定，包括内资企业、港澳台投资企业和外商投资企业，以及农民专业合作社（联合社）等其他统计类别。</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600" w:lineRule="exact"/>
        <w:ind w:left="0" w:leftChars="0" w:right="0" w:firstLine="0" w:firstLineChars="0"/>
        <w:jc w:val="both"/>
        <w:textAlignment w:val="auto"/>
        <w:rPr>
          <w:rFonts w:hint="default" w:ascii="Times New Roman" w:hAnsi="Times New Roman" w:eastAsia="方正仿宋_GBK" w:cs="Times New Roman"/>
          <w:i w:val="0"/>
          <w:caps w:val="0"/>
          <w:color w:val="0C0C0C"/>
          <w:spacing w:val="0"/>
          <w:kern w:val="0"/>
          <w:sz w:val="28"/>
          <w:szCs w:val="28"/>
          <w:highlight w:val="none"/>
          <w:lang w:val="en-US" w:eastAsia="zh-CN" w:bidi="ar"/>
        </w:rPr>
      </w:pPr>
      <w:r>
        <w:rPr>
          <w:rFonts w:hint="default" w:ascii="Times New Roman" w:hAnsi="Times New Roman" w:cs="Times New Roman"/>
          <w:i w:val="0"/>
          <w:caps w:val="0"/>
          <w:color w:val="0C0C0C"/>
          <w:spacing w:val="0"/>
          <w:kern w:val="0"/>
          <w:sz w:val="28"/>
          <w:szCs w:val="28"/>
          <w:highlight w:val="none"/>
          <w:lang w:val="en-US" w:eastAsia="zh-CN" w:bidi="ar"/>
        </w:rPr>
        <w:t xml:space="preserve">    </w:t>
      </w:r>
      <w:r>
        <w:rPr>
          <w:rFonts w:hint="default" w:ascii="Times New Roman" w:hAnsi="Times New Roman" w:eastAsia="方正仿宋_GBK" w:cs="Times New Roman"/>
          <w:i w:val="0"/>
          <w:caps w:val="0"/>
          <w:color w:val="0C0C0C"/>
          <w:spacing w:val="0"/>
          <w:kern w:val="0"/>
          <w:sz w:val="28"/>
          <w:szCs w:val="28"/>
          <w:highlight w:val="none"/>
          <w:lang w:val="en-US" w:eastAsia="zh-CN" w:bidi="ar"/>
        </w:rPr>
        <w:t>[2]规模以上工业：是指年主营业务收入2000万元及以上的工业法人单位。</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600" w:lineRule="exact"/>
        <w:ind w:left="0" w:leftChars="0" w:right="0" w:firstLine="560" w:firstLineChars="0"/>
        <w:jc w:val="both"/>
        <w:textAlignment w:val="auto"/>
        <w:rPr>
          <w:rFonts w:hint="default" w:ascii="Times New Roman" w:hAnsi="Times New Roman" w:eastAsia="方正仿宋_GBK" w:cs="Times New Roman"/>
          <w:i w:val="0"/>
          <w:caps w:val="0"/>
          <w:color w:val="0C0C0C"/>
          <w:spacing w:val="0"/>
          <w:kern w:val="0"/>
          <w:sz w:val="28"/>
          <w:szCs w:val="28"/>
          <w:highlight w:val="none"/>
          <w:lang w:val="en-US" w:eastAsia="zh-CN" w:bidi="ar"/>
        </w:rPr>
      </w:pPr>
      <w:r>
        <w:rPr>
          <w:rFonts w:hint="default" w:ascii="Times New Roman" w:hAnsi="Times New Roman" w:cs="Times New Roman"/>
          <w:i w:val="0"/>
          <w:caps w:val="0"/>
          <w:color w:val="0C0C0C"/>
          <w:spacing w:val="0"/>
          <w:kern w:val="0"/>
          <w:sz w:val="28"/>
          <w:szCs w:val="28"/>
          <w:highlight w:val="none"/>
          <w:lang w:val="en-US" w:eastAsia="zh-CN" w:bidi="ar"/>
        </w:rPr>
        <w:t>[3]</w:t>
      </w:r>
      <w:r>
        <w:rPr>
          <w:rFonts w:hint="default" w:ascii="Times New Roman" w:hAnsi="Times New Roman" w:eastAsia="方正仿宋_GBK" w:cs="Times New Roman"/>
          <w:i w:val="0"/>
          <w:caps w:val="0"/>
          <w:color w:val="0C0C0C"/>
          <w:spacing w:val="0"/>
          <w:kern w:val="0"/>
          <w:sz w:val="28"/>
          <w:szCs w:val="28"/>
          <w:highlight w:val="none"/>
          <w:lang w:val="en-US" w:eastAsia="zh-CN" w:bidi="ar"/>
        </w:rPr>
        <w:t>此公报中建筑业企业法人单位数据按注册地汇总。</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600" w:lineRule="exact"/>
        <w:ind w:left="0" w:leftChars="0" w:right="0" w:firstLine="560" w:firstLineChars="0"/>
        <w:jc w:val="both"/>
        <w:textAlignment w:val="auto"/>
        <w:rPr>
          <w:rFonts w:hint="default" w:ascii="Times New Roman" w:hAnsi="Times New Roman" w:eastAsia="方正仿宋_GBK" w:cs="Times New Roman"/>
          <w:i w:val="0"/>
          <w:caps w:val="0"/>
          <w:color w:val="0C0C0C"/>
          <w:spacing w:val="0"/>
          <w:kern w:val="0"/>
          <w:sz w:val="28"/>
          <w:szCs w:val="28"/>
          <w:highlight w:val="none"/>
          <w:lang w:val="en-US" w:eastAsia="zh-CN" w:bidi="ar"/>
        </w:rPr>
      </w:pPr>
      <w:r>
        <w:rPr>
          <w:rFonts w:hint="default" w:ascii="Times New Roman" w:hAnsi="Times New Roman" w:eastAsia="方正仿宋_GBK" w:cs="Times New Roman"/>
          <w:i w:val="0"/>
          <w:caps w:val="0"/>
          <w:color w:val="0C0C0C"/>
          <w:spacing w:val="0"/>
          <w:kern w:val="0"/>
          <w:sz w:val="28"/>
          <w:szCs w:val="28"/>
          <w:highlight w:val="none"/>
          <w:lang w:val="en-US" w:eastAsia="zh-CN" w:bidi="ar"/>
        </w:rPr>
        <w:t>[</w:t>
      </w:r>
      <w:r>
        <w:rPr>
          <w:rFonts w:hint="default" w:ascii="Times New Roman" w:hAnsi="Times New Roman" w:cs="Times New Roman"/>
          <w:i w:val="0"/>
          <w:caps w:val="0"/>
          <w:color w:val="0C0C0C"/>
          <w:spacing w:val="0"/>
          <w:kern w:val="0"/>
          <w:sz w:val="28"/>
          <w:szCs w:val="28"/>
          <w:highlight w:val="none"/>
          <w:lang w:val="en-US" w:eastAsia="zh-CN" w:bidi="ar"/>
        </w:rPr>
        <w:t>4</w:t>
      </w:r>
      <w:r>
        <w:rPr>
          <w:rFonts w:hint="default" w:ascii="Times New Roman" w:hAnsi="Times New Roman" w:eastAsia="方正仿宋_GBK" w:cs="Times New Roman"/>
          <w:i w:val="0"/>
          <w:caps w:val="0"/>
          <w:color w:val="0C0C0C"/>
          <w:spacing w:val="0"/>
          <w:kern w:val="0"/>
          <w:sz w:val="28"/>
          <w:szCs w:val="28"/>
          <w:highlight w:val="none"/>
          <w:lang w:val="en-US" w:eastAsia="zh-CN" w:bidi="ar"/>
        </w:rPr>
        <w:t>]表中的合计数和部分计算数据因小数取舍而产生的误差，均未作机械调整。</w:t>
      </w:r>
    </w:p>
    <w:p>
      <w:pPr>
        <w:pStyle w:val="2"/>
        <w:keepNext w:val="0"/>
        <w:keepLines w:val="0"/>
        <w:pageBreakBefore w:val="0"/>
        <w:kinsoku/>
        <w:wordWrap/>
        <w:overflowPunct/>
        <w:topLinePunct w:val="0"/>
        <w:autoSpaceDE/>
        <w:autoSpaceDN/>
        <w:bidi w:val="0"/>
        <w:adjustRightInd w:val="0"/>
        <w:snapToGrid w:val="0"/>
        <w:spacing w:beforeAutospacing="0" w:after="0" w:afterLines="0" w:afterAutospacing="0" w:line="600" w:lineRule="exact"/>
        <w:ind w:left="0" w:leftChars="0" w:right="0" w:firstLine="560" w:firstLineChars="200"/>
        <w:rPr>
          <w:rFonts w:hint="default" w:ascii="Times New Roman" w:hAnsi="Times New Roman" w:eastAsia="方正仿宋_GBK" w:cs="Times New Roman"/>
          <w:i w:val="0"/>
          <w:caps w:val="0"/>
          <w:color w:val="0C0C0C"/>
          <w:spacing w:val="0"/>
          <w:kern w:val="0"/>
          <w:sz w:val="28"/>
          <w:szCs w:val="28"/>
          <w:highlight w:val="none"/>
          <w:lang w:val="en" w:eastAsia="zh-CN" w:bidi="ar"/>
        </w:rPr>
      </w:pPr>
      <w:r>
        <w:rPr>
          <w:rFonts w:hint="default" w:ascii="Times New Roman" w:hAnsi="Times New Roman" w:cs="Times New Roman"/>
          <w:i w:val="0"/>
          <w:caps w:val="0"/>
          <w:color w:val="0C0C0C"/>
          <w:spacing w:val="0"/>
          <w:kern w:val="0"/>
          <w:sz w:val="28"/>
          <w:szCs w:val="28"/>
          <w:highlight w:val="none"/>
          <w:lang w:val="en-US" w:eastAsia="zh-CN" w:bidi="ar"/>
        </w:rPr>
        <w:t>[5]“</w:t>
      </w:r>
      <w:r>
        <w:rPr>
          <w:rFonts w:hint="default" w:ascii="Times New Roman" w:hAnsi="Times New Roman" w:eastAsia="方正仿宋_GBK" w:cs="Times New Roman"/>
          <w:i w:val="0"/>
          <w:caps w:val="0"/>
          <w:color w:val="0C0C0C"/>
          <w:spacing w:val="0"/>
          <w:kern w:val="0"/>
          <w:sz w:val="28"/>
          <w:szCs w:val="28"/>
          <w:highlight w:val="none"/>
          <w:lang w:val="en-US" w:eastAsia="zh-CN" w:bidi="ar"/>
        </w:rPr>
        <w:t>***”表示在可能根据数据识别或者推断单个统计调查对象身份时，予以屏蔽处理。</w:t>
      </w:r>
    </w:p>
    <w:p>
      <w:pPr>
        <w:pStyle w:val="2"/>
        <w:keepNext w:val="0"/>
        <w:keepLines w:val="0"/>
        <w:pageBreakBefore w:val="0"/>
        <w:kinsoku/>
        <w:wordWrap/>
        <w:overflowPunct/>
        <w:topLinePunct w:val="0"/>
        <w:autoSpaceDE/>
        <w:autoSpaceDN/>
        <w:bidi w:val="0"/>
        <w:adjustRightInd w:val="0"/>
        <w:snapToGrid w:val="0"/>
        <w:spacing w:beforeAutospacing="0" w:after="0" w:afterLines="0" w:afterAutospacing="0" w:line="600" w:lineRule="exact"/>
        <w:ind w:left="0" w:leftChars="0" w:right="0" w:firstLine="560" w:firstLineChars="200"/>
        <w:rPr>
          <w:rFonts w:hint="default" w:ascii="Times New Roman" w:hAnsi="Times New Roman" w:eastAsia="方正仿宋_GBK" w:cs="Times New Roman"/>
          <w:i w:val="0"/>
          <w:caps w:val="0"/>
          <w:color w:val="0C0C0C"/>
          <w:spacing w:val="0"/>
          <w:kern w:val="0"/>
          <w:sz w:val="28"/>
          <w:szCs w:val="28"/>
          <w:highlight w:val="none"/>
          <w:lang w:val="en-US" w:eastAsia="zh-CN" w:bidi="ar"/>
        </w:rPr>
      </w:pPr>
      <w:r>
        <w:rPr>
          <w:rFonts w:hint="default" w:ascii="Times New Roman" w:hAnsi="Times New Roman" w:eastAsia="方正仿宋_GBK" w:cs="Times New Roman"/>
          <w:i w:val="0"/>
          <w:caps w:val="0"/>
          <w:color w:val="0C0C0C"/>
          <w:spacing w:val="0"/>
          <w:kern w:val="0"/>
          <w:sz w:val="28"/>
          <w:szCs w:val="28"/>
          <w:highlight w:val="none"/>
          <w:lang w:val="en-US" w:eastAsia="zh-CN" w:bidi="ar"/>
        </w:rPr>
        <w:t>[</w:t>
      </w:r>
      <w:r>
        <w:rPr>
          <w:rFonts w:hint="default" w:ascii="Times New Roman" w:hAnsi="Times New Roman" w:cs="Times New Roman"/>
          <w:i w:val="0"/>
          <w:caps w:val="0"/>
          <w:color w:val="0C0C0C"/>
          <w:spacing w:val="0"/>
          <w:kern w:val="0"/>
          <w:sz w:val="28"/>
          <w:szCs w:val="28"/>
          <w:highlight w:val="none"/>
          <w:lang w:val="en-US" w:eastAsia="zh-CN" w:bidi="ar"/>
        </w:rPr>
        <w:t>6</w:t>
      </w:r>
      <w:r>
        <w:rPr>
          <w:rFonts w:hint="default" w:ascii="Times New Roman" w:hAnsi="Times New Roman" w:eastAsia="方正仿宋_GBK" w:cs="Times New Roman"/>
          <w:i w:val="0"/>
          <w:caps w:val="0"/>
          <w:color w:val="0C0C0C"/>
          <w:spacing w:val="0"/>
          <w:kern w:val="0"/>
          <w:sz w:val="28"/>
          <w:szCs w:val="28"/>
          <w:highlight w:val="none"/>
          <w:lang w:val="en-US" w:eastAsia="zh-CN" w:bidi="ar"/>
        </w:rPr>
        <w:t>]</w:t>
      </w:r>
      <w:r>
        <w:rPr>
          <w:rFonts w:hint="default" w:ascii="Times New Roman" w:hAnsi="Times New Roman" w:cs="Times New Roman"/>
          <w:i w:val="0"/>
          <w:caps w:val="0"/>
          <w:color w:val="0C0C0C"/>
          <w:spacing w:val="0"/>
          <w:kern w:val="0"/>
          <w:sz w:val="28"/>
          <w:szCs w:val="28"/>
          <w:highlight w:val="none"/>
          <w:lang w:val="en-US" w:eastAsia="zh-CN" w:bidi="ar"/>
        </w:rPr>
        <w:t>“</w:t>
      </w:r>
      <w:r>
        <w:rPr>
          <w:rFonts w:hint="default" w:ascii="Times New Roman" w:hAnsi="Times New Roman" w:eastAsia="方正仿宋_GBK" w:cs="Times New Roman"/>
          <w:i w:val="0"/>
          <w:caps w:val="0"/>
          <w:color w:val="0C0C0C"/>
          <w:spacing w:val="0"/>
          <w:kern w:val="0"/>
          <w:sz w:val="28"/>
          <w:szCs w:val="28"/>
          <w:highlight w:val="none"/>
          <w:lang w:val="en-US" w:eastAsia="zh-CN" w:bidi="ar"/>
        </w:rPr>
        <w:t>…”表示数据不足该表最小单位。</w:t>
      </w:r>
    </w:p>
    <w:p>
      <w:pPr>
        <w:pStyle w:val="2"/>
        <w:keepNext w:val="0"/>
        <w:keepLines w:val="0"/>
        <w:pageBreakBefore w:val="0"/>
        <w:kinsoku/>
        <w:wordWrap/>
        <w:overflowPunct/>
        <w:topLinePunct w:val="0"/>
        <w:autoSpaceDE/>
        <w:autoSpaceDN/>
        <w:bidi w:val="0"/>
        <w:adjustRightInd w:val="0"/>
        <w:snapToGrid w:val="0"/>
        <w:spacing w:beforeAutospacing="0" w:after="0" w:afterLines="0" w:afterAutospacing="0" w:line="600" w:lineRule="exact"/>
        <w:ind w:left="0" w:leftChars="0" w:right="0" w:firstLine="560" w:firstLineChars="200"/>
        <w:rPr>
          <w:rFonts w:hint="default" w:ascii="Times New Roman" w:hAnsi="Times New Roman" w:cs="Times New Roman"/>
        </w:rPr>
      </w:pPr>
      <w:r>
        <w:rPr>
          <w:rFonts w:hint="default" w:ascii="Times New Roman" w:hAnsi="Times New Roman" w:cs="Times New Roman"/>
          <w:i w:val="0"/>
          <w:caps w:val="0"/>
          <w:color w:val="0C0C0C"/>
          <w:spacing w:val="0"/>
          <w:kern w:val="0"/>
          <w:sz w:val="28"/>
          <w:szCs w:val="28"/>
          <w:highlight w:val="none"/>
          <w:lang w:val="en-US" w:eastAsia="zh-CN" w:bidi="ar"/>
        </w:rPr>
        <w:t>[7]</w:t>
      </w:r>
      <w:r>
        <w:rPr>
          <w:rFonts w:hint="default" w:ascii="Times New Roman" w:hAnsi="Times New Roman" w:eastAsia="方正仿宋_GBK" w:cs="Times New Roman"/>
          <w:i w:val="0"/>
          <w:caps w:val="0"/>
          <w:color w:val="0C0C0C"/>
          <w:spacing w:val="0"/>
          <w:kern w:val="0"/>
          <w:sz w:val="28"/>
          <w:szCs w:val="28"/>
          <w:highlight w:val="none"/>
          <w:lang w:val="en-US" w:eastAsia="zh-CN" w:bidi="ar"/>
        </w:rPr>
        <w:t>“—</w:t>
      </w:r>
      <w:bookmarkStart w:id="0" w:name="_GoBack"/>
      <w:bookmarkEnd w:id="0"/>
      <w:r>
        <w:rPr>
          <w:rFonts w:hint="default" w:ascii="Times New Roman" w:hAnsi="Times New Roman" w:eastAsia="方正仿宋_GBK" w:cs="Times New Roman"/>
          <w:i w:val="0"/>
          <w:caps w:val="0"/>
          <w:color w:val="0C0C0C"/>
          <w:spacing w:val="0"/>
          <w:kern w:val="0"/>
          <w:sz w:val="28"/>
          <w:szCs w:val="28"/>
          <w:highlight w:val="none"/>
          <w:lang w:val="en-US" w:eastAsia="zh-CN" w:bidi="ar"/>
        </w:rPr>
        <w:t>”表示该项统计指标数据不详或无该项数据。</w:t>
      </w:r>
    </w:p>
    <w:sectPr>
      <w:footerReference r:id="rId4" w:type="default"/>
      <w:pgSz w:w="11900" w:h="16838"/>
      <w:pgMar w:top="1417" w:right="1701" w:bottom="1417" w:left="1701" w:header="851" w:footer="1559" w:gutter="0"/>
      <w:pgBorders>
        <w:top w:val="none" w:sz="0" w:space="0"/>
        <w:left w:val="none" w:sz="0" w:space="0"/>
        <w:bottom w:val="none" w:sz="0" w:space="0"/>
        <w:right w:val="none" w:sz="0" w:space="0"/>
      </w:pgBorders>
      <w:pgNumType w:fmt="decimal"/>
      <w:cols w:space="720" w:num="1"/>
      <w:rtlGutter w:val="0"/>
      <w:docGrid w:type="lines" w:linePitch="33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楷体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keepNext w:val="0"/>
      <w:keepLines w:val="0"/>
      <w:pageBreakBefore w:val="0"/>
      <w:widowControl w:val="0"/>
      <w:kinsoku/>
      <w:wordWrap/>
      <w:overflowPunct/>
      <w:topLinePunct w:val="0"/>
      <w:autoSpaceDE/>
      <w:autoSpaceDN/>
      <w:bidi w:val="0"/>
      <w:adjustRightInd/>
      <w:snapToGrid w:val="0"/>
      <w:jc w:val="both"/>
      <w:textAlignment w:val="auto"/>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977900" cy="258445"/>
              <wp:effectExtent l="0" t="0" r="0" b="0"/>
              <wp:wrapNone/>
              <wp:docPr id="1" name="文本框 1"/>
              <wp:cNvGraphicFramePr/>
              <a:graphic xmlns:a="http://schemas.openxmlformats.org/drawingml/2006/main">
                <a:graphicData uri="http://schemas.microsoft.com/office/word/2010/wordprocessingShape">
                  <wps:wsp>
                    <wps:cNvSpPr txBox="1"/>
                    <wps:spPr>
                      <a:xfrm>
                        <a:off x="0" y="0"/>
                        <a:ext cx="977900" cy="258445"/>
                      </a:xfrm>
                      <a:prstGeom prst="rect">
                        <a:avLst/>
                      </a:prstGeom>
                      <a:noFill/>
                      <a:ln w="6350">
                        <a:noFill/>
                      </a:ln>
                      <a:effectLst/>
                    </wps:spPr>
                    <wps:txbx>
                      <w:txbxContent>
                        <w:p>
                          <w:pPr>
                            <w:pStyle w:val="8"/>
                            <w:ind w:left="-196" w:leftChars="-95" w:right="269" w:rightChars="128" w:hanging="3" w:firstLineChars="0"/>
                            <w:jc w:val="center"/>
                            <w:rPr>
                              <w:rFonts w:hint="default" w:ascii="Times New Roman" w:hAnsi="Times New Roman" w:cs="Times New Roman"/>
                              <w:sz w:val="28"/>
                              <w:szCs w:val="28"/>
                            </w:rPr>
                          </w:pPr>
                          <w:r>
                            <w:rPr>
                              <w:rFonts w:hint="eastAsia" w:ascii="Times New Roman" w:hAnsi="Times New Roman" w:cs="Times New Roman"/>
                              <w:sz w:val="28"/>
                              <w:szCs w:val="28"/>
                              <w:lang w:val="en-US" w:eastAsia="zh-CN"/>
                            </w:rPr>
                            <w:t xml:space="preserve">   </w:t>
                          </w: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0pt;height:20.35pt;width:77pt;mso-position-horizontal:outside;mso-position-horizontal-relative:margin;z-index:251659264;mso-width-relative:page;mso-height-relative:page;" filled="f" stroked="f" coordsize="21600,21600" o:gfxdata="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FgAAAGRycy9QSwECFAAUAAAACACHTuJAzALWMNMAAAAEAQAADwAA&#10;AAAAAAABACAAAAA4AAAAZHJzL2Rvd25yZXYueG1sUEsBAhQAFAAAAAgAh07iQCFlKuE+AgAAbwQA&#10;AA4AAAAAAAAAAQAgAAAAOAEAAGRycy9lMm9Eb2MueG1sUEsFBgAAAAAGAAYAWQEAAOgFAAAAAA==&#10;">
              <v:fill on="f" focussize="0,0"/>
              <v:stroke on="f" weight="0.5pt"/>
              <v:imagedata o:title=""/>
              <o:lock v:ext="edit" aspectratio="f"/>
              <v:textbox inset="0mm,0mm,0mm,0mm">
                <w:txbxContent>
                  <w:p>
                    <w:pPr>
                      <w:pStyle w:val="8"/>
                      <w:ind w:left="-196" w:leftChars="-95" w:right="269" w:rightChars="128" w:hanging="3" w:firstLineChars="0"/>
                      <w:jc w:val="center"/>
                      <w:rPr>
                        <w:rFonts w:hint="default" w:ascii="Times New Roman" w:hAnsi="Times New Roman" w:cs="Times New Roman"/>
                        <w:sz w:val="28"/>
                        <w:szCs w:val="28"/>
                      </w:rPr>
                    </w:pPr>
                    <w:r>
                      <w:rPr>
                        <w:rFonts w:hint="eastAsia" w:ascii="Times New Roman" w:hAnsi="Times New Roman" w:cs="Times New Roman"/>
                        <w:sz w:val="28"/>
                        <w:szCs w:val="28"/>
                        <w:lang w:val="en-US" w:eastAsia="zh-CN"/>
                      </w:rPr>
                      <w:t xml:space="preserve">   </w:t>
                    </w: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
    <w:p>
      <w:r>
        <w:separator/>
      </w:r>
    </w:p>
  </w:footnote>
  <w:footnote w:type="continuationSeparator" w:id="3">
    <w:p>
      <w:r>
        <w:continuationSeparator/>
      </w:r>
    </w:p>
  </w:footnote>
  <w:footnote w:id="0">
    <w:p>
      <w:pPr>
        <w:pStyle w:val="9"/>
        <w:snapToGrid w:val="0"/>
        <w:spacing w:line="240" w:lineRule="auto"/>
        <w:ind w:firstLine="0" w:firstLineChars="0"/>
        <w:jc w:val="both"/>
        <w:textAlignment w:val="auto"/>
        <w:rPr>
          <w:rFonts w:hint="eastAsia" w:ascii="宋体" w:hAnsi="宋体" w:eastAsia="宋体" w:cs="宋体"/>
          <w:lang w:val="en-US" w:eastAsia="zh-CN"/>
        </w:rPr>
      </w:pPr>
      <w:r>
        <w:rPr>
          <w:rStyle w:val="13"/>
          <w:rFonts w:hint="eastAsia" w:ascii="Calibri" w:hAnsi="Calibri" w:eastAsia="宋体" w:cs="Times New Roman"/>
          <w:vertAlign w:val="superscript"/>
        </w:rPr>
        <w:footnoteRef/>
      </w:r>
      <w:r>
        <w:rPr>
          <w:rStyle w:val="13"/>
          <w:rFonts w:hint="eastAsia" w:ascii="Calibri" w:hAnsi="Calibri" w:eastAsia="宋体" w:cs="Times New Roman"/>
          <w:vertAlign w:val="superscript"/>
        </w:rPr>
        <w:t xml:space="preserve"> </w:t>
      </w:r>
      <w:r>
        <w:rPr>
          <w:rFonts w:hint="eastAsia" w:ascii="宋体" w:hAnsi="宋体" w:eastAsia="宋体" w:cs="宋体"/>
        </w:rPr>
        <w:t>本公报中的企业法人单位，包括机构类型为企业的法人单位，以及执行企业会计制度的事业法人单位、民办非企业法人单位和基金会，农民专业合作社，农村集体经济组织和除宗教活动场所以外的机构类型为其他组织机构的法人单位。</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19"/>
  <w:hyphenationZone w:val="360"/>
  <w:drawingGridVerticalSpacing w:val="156"/>
  <w:displayHorizontalDrawingGridEvery w:val="0"/>
  <w:displayVerticalDrawingGridEvery w:val="2"/>
  <w:characterSpacingControl w:val="compressPunctuation"/>
  <w:footnotePr>
    <w:footnote w:id="2"/>
    <w:footnote w:id="3"/>
  </w:footnotePr>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BF9D40D"/>
    <w:rsid w:val="1D6B71C1"/>
    <w:rsid w:val="2D6A55EE"/>
    <w:rsid w:val="30BA2420"/>
    <w:rsid w:val="36B79BE5"/>
    <w:rsid w:val="39ED4E45"/>
    <w:rsid w:val="3DC3C607"/>
    <w:rsid w:val="3E7AE3C7"/>
    <w:rsid w:val="3F93E3F8"/>
    <w:rsid w:val="3FAAD79C"/>
    <w:rsid w:val="3FDF9E87"/>
    <w:rsid w:val="3FFCCFB1"/>
    <w:rsid w:val="3FFF3F58"/>
    <w:rsid w:val="4BB1F251"/>
    <w:rsid w:val="57DFA200"/>
    <w:rsid w:val="5D99FDF8"/>
    <w:rsid w:val="5F7796A6"/>
    <w:rsid w:val="63EE556B"/>
    <w:rsid w:val="67D1E9D2"/>
    <w:rsid w:val="6F3A077D"/>
    <w:rsid w:val="71B565AB"/>
    <w:rsid w:val="726D2495"/>
    <w:rsid w:val="73FDC3E8"/>
    <w:rsid w:val="73FED387"/>
    <w:rsid w:val="76BF06E2"/>
    <w:rsid w:val="77393E86"/>
    <w:rsid w:val="7778C019"/>
    <w:rsid w:val="777F5289"/>
    <w:rsid w:val="77BB0B86"/>
    <w:rsid w:val="7ABF2951"/>
    <w:rsid w:val="7BF9D40D"/>
    <w:rsid w:val="7BFA7907"/>
    <w:rsid w:val="7D1F50A2"/>
    <w:rsid w:val="7FEE5905"/>
    <w:rsid w:val="7FFA0497"/>
    <w:rsid w:val="7FFF2BB3"/>
    <w:rsid w:val="8BDE4BC9"/>
    <w:rsid w:val="ADDF4584"/>
    <w:rsid w:val="D9CF1255"/>
    <w:rsid w:val="DF6F7293"/>
    <w:rsid w:val="DFAF3606"/>
    <w:rsid w:val="DFDF7625"/>
    <w:rsid w:val="DFEFF9F4"/>
    <w:rsid w:val="EAFBF2D4"/>
    <w:rsid w:val="EB5B32BA"/>
    <w:rsid w:val="EFB7D67D"/>
    <w:rsid w:val="EFB90BA6"/>
    <w:rsid w:val="F45DBA3C"/>
    <w:rsid w:val="FAB339FF"/>
    <w:rsid w:val="FBFE28FD"/>
    <w:rsid w:val="FEFE7649"/>
    <w:rsid w:val="FF7CD954"/>
    <w:rsid w:val="FFB7BFC3"/>
    <w:rsid w:val="FFBEB447"/>
    <w:rsid w:val="FFC7E551"/>
    <w:rsid w:val="FFE60ABA"/>
    <w:rsid w:val="FFF45FA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qFormat="1" w:uiPriority="99"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iPriority="99"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1"/>
    <w:qFormat/>
    <w:uiPriority w:val="0"/>
    <w:pPr>
      <w:widowControl w:val="0"/>
      <w:adjustRightInd w:val="0"/>
      <w:spacing w:after="120" w:afterLines="0" w:line="360" w:lineRule="atLeast"/>
      <w:ind w:left="200" w:leftChars="200" w:firstLine="200" w:firstLineChars="200"/>
      <w:jc w:val="both"/>
      <w:textAlignment w:val="baseline"/>
    </w:pPr>
    <w:rPr>
      <w:rFonts w:ascii="Calibri" w:hAnsi="Calibri" w:eastAsia="宋体" w:cs="Times New Roman"/>
      <w:kern w:val="2"/>
      <w:sz w:val="21"/>
      <w:szCs w:val="24"/>
      <w:lang w:val="en-US" w:eastAsia="zh-CN" w:bidi="ar-SA"/>
    </w:rPr>
  </w:style>
  <w:style w:type="paragraph" w:styleId="3">
    <w:name w:val="Body Text Indent"/>
    <w:basedOn w:val="1"/>
    <w:next w:val="1"/>
    <w:qFormat/>
    <w:uiPriority w:val="99"/>
    <w:pPr>
      <w:widowControl w:val="0"/>
      <w:adjustRightInd w:val="0"/>
      <w:spacing w:line="360" w:lineRule="atLeast"/>
      <w:ind w:firstLine="600"/>
      <w:jc w:val="both"/>
      <w:textAlignment w:val="baseline"/>
    </w:pPr>
    <w:rPr>
      <w:rFonts w:ascii="Calibri" w:hAnsi="Calibri" w:eastAsia="宋体" w:cs="Times New Roman"/>
      <w:kern w:val="0"/>
      <w:sz w:val="30"/>
      <w:szCs w:val="20"/>
      <w:lang w:val="en-US" w:eastAsia="zh-CN" w:bidi="ar-SA"/>
    </w:rPr>
  </w:style>
  <w:style w:type="paragraph" w:styleId="4">
    <w:name w:val="Normal Indent"/>
    <w:basedOn w:val="1"/>
    <w:next w:val="1"/>
    <w:unhideWhenUsed/>
    <w:qFormat/>
    <w:uiPriority w:val="99"/>
    <w:pPr>
      <w:widowControl w:val="0"/>
      <w:ind w:firstLine="420" w:firstLineChars="200"/>
      <w:jc w:val="both"/>
    </w:pPr>
    <w:rPr>
      <w:rFonts w:ascii="Calibri" w:hAnsi="Calibri" w:eastAsia="宋体" w:cs="Times New Roman"/>
      <w:kern w:val="2"/>
      <w:sz w:val="21"/>
      <w:szCs w:val="24"/>
      <w:lang w:val="en-US" w:eastAsia="zh-CN" w:bidi="ar-SA"/>
    </w:rPr>
  </w:style>
  <w:style w:type="paragraph" w:styleId="5">
    <w:name w:val="Body Text"/>
    <w:basedOn w:val="1"/>
    <w:next w:val="6"/>
    <w:qFormat/>
    <w:uiPriority w:val="0"/>
    <w:pPr>
      <w:widowControl w:val="0"/>
      <w:spacing w:after="120" w:afterLines="0" w:afterAutospacing="0"/>
      <w:jc w:val="both"/>
    </w:pPr>
    <w:rPr>
      <w:rFonts w:ascii="Calibri" w:hAnsi="Calibri" w:eastAsia="宋体" w:cs="Times New Roman"/>
      <w:kern w:val="2"/>
      <w:sz w:val="21"/>
      <w:szCs w:val="24"/>
      <w:lang w:val="en-US" w:eastAsia="zh-CN" w:bidi="ar-SA"/>
    </w:rPr>
  </w:style>
  <w:style w:type="paragraph" w:styleId="6">
    <w:name w:val="Title"/>
    <w:basedOn w:val="1"/>
    <w:next w:val="1"/>
    <w:qFormat/>
    <w:uiPriority w:val="0"/>
    <w:pPr>
      <w:widowControl w:val="0"/>
      <w:jc w:val="center"/>
      <w:outlineLvl w:val="0"/>
    </w:pPr>
    <w:rPr>
      <w:rFonts w:ascii="方正小标宋_GBK" w:hAnsi="方正小标宋_GBK" w:eastAsia="方正小标宋_GBK" w:cs="方正小标宋_GBK"/>
      <w:kern w:val="2"/>
      <w:sz w:val="44"/>
      <w:szCs w:val="44"/>
      <w:lang w:val="en-US" w:eastAsia="zh-CN" w:bidi="ar-SA"/>
    </w:rPr>
  </w:style>
  <w:style w:type="paragraph" w:styleId="7">
    <w:name w:val="Date"/>
    <w:next w:val="1"/>
    <w:qFormat/>
    <w:uiPriority w:val="0"/>
    <w:pPr>
      <w:widowControl w:val="0"/>
      <w:autoSpaceDE w:val="0"/>
      <w:autoSpaceDN w:val="0"/>
      <w:adjustRightInd w:val="0"/>
      <w:spacing w:line="588" w:lineRule="exact"/>
      <w:ind w:firstLine="200" w:firstLineChars="200"/>
      <w:jc w:val="both"/>
      <w:textAlignment w:val="baseline"/>
    </w:pPr>
    <w:rPr>
      <w:rFonts w:ascii="宋体" w:hAnsi="Times New Roman" w:eastAsia="方正仿宋_GBK" w:cs="宋体"/>
      <w:kern w:val="0"/>
      <w:sz w:val="18"/>
      <w:szCs w:val="18"/>
      <w:lang w:val="en-US" w:eastAsia="zh-CN" w:bidi="ar-SA"/>
    </w:rPr>
  </w:style>
  <w:style w:type="paragraph" w:styleId="8">
    <w:name w:val="footer"/>
    <w:basedOn w:val="1"/>
    <w:next w:val="1"/>
    <w:qFormat/>
    <w:uiPriority w:val="0"/>
    <w:pPr>
      <w:widowControl w:val="0"/>
      <w:tabs>
        <w:tab w:val="center" w:pos="4153"/>
        <w:tab w:val="right" w:pos="8306"/>
      </w:tabs>
      <w:snapToGrid w:val="0"/>
      <w:jc w:val="left"/>
    </w:pPr>
    <w:rPr>
      <w:rFonts w:ascii="Calibri" w:hAnsi="Calibri" w:eastAsia="宋体" w:cs="Times New Roman"/>
      <w:kern w:val="2"/>
      <w:sz w:val="18"/>
      <w:szCs w:val="24"/>
      <w:lang w:val="en-US" w:eastAsia="zh-CN" w:bidi="ar-SA"/>
    </w:rPr>
  </w:style>
  <w:style w:type="paragraph" w:styleId="9">
    <w:name w:val="footnote text"/>
    <w:basedOn w:val="1"/>
    <w:unhideWhenUsed/>
    <w:qFormat/>
    <w:uiPriority w:val="99"/>
    <w:pPr>
      <w:widowControl w:val="0"/>
      <w:snapToGrid w:val="0"/>
      <w:jc w:val="left"/>
    </w:pPr>
    <w:rPr>
      <w:rFonts w:ascii="Calibri" w:hAnsi="Calibri" w:eastAsia="宋体" w:cs="Times New Roman"/>
      <w:kern w:val="2"/>
      <w:sz w:val="18"/>
      <w:szCs w:val="24"/>
      <w:lang w:val="en-US" w:eastAsia="zh-CN" w:bidi="ar-SA"/>
    </w:rPr>
  </w:style>
  <w:style w:type="paragraph" w:styleId="10">
    <w:name w:val="Body Text First Indent"/>
    <w:basedOn w:val="5"/>
    <w:next w:val="2"/>
    <w:qFormat/>
    <w:uiPriority w:val="0"/>
    <w:pPr>
      <w:widowControl/>
      <w:spacing w:before="100" w:beforeLines="0" w:beforeAutospacing="1" w:after="100" w:afterLines="0" w:afterAutospacing="1"/>
      <w:jc w:val="left"/>
    </w:pPr>
    <w:rPr>
      <w:rFonts w:ascii="宋体" w:hAnsi="宋体" w:eastAsia="宋体" w:cs="宋体"/>
      <w:kern w:val="0"/>
      <w:sz w:val="24"/>
      <w:szCs w:val="24"/>
      <w:lang w:val="en-US" w:eastAsia="zh-CN" w:bidi="ar-SA"/>
    </w:rPr>
  </w:style>
  <w:style w:type="character" w:styleId="13">
    <w:name w:val="footnote reference"/>
    <w:unhideWhenUsed/>
    <w:qFormat/>
    <w:uiPriority w:val="99"/>
    <w:rPr>
      <w:vertAlign w:val="superscript"/>
    </w:rPr>
  </w:style>
  <w:style w:type="paragraph" w:customStyle="1" w:styleId="14">
    <w:name w:val="Body Text First Indent 2"/>
    <w:qFormat/>
    <w:uiPriority w:val="0"/>
    <w:pPr>
      <w:widowControl w:val="0"/>
      <w:spacing w:line="360" w:lineRule="auto"/>
      <w:ind w:firstLine="420" w:firstLineChars="200"/>
      <w:jc w:val="both"/>
      <w:textAlignment w:val="baseline"/>
    </w:pPr>
    <w:rPr>
      <w:rFonts w:ascii="Times New Roman" w:hAnsi="Times New Roman" w:eastAsia="宋体" w:cs="Times New Roman"/>
      <w:kern w:val="2"/>
      <w:sz w:val="24"/>
      <w:szCs w:val="24"/>
      <w:lang w:val="en-US" w:eastAsia="zh-CN" w:bidi="ar-SA"/>
    </w:rPr>
  </w:style>
  <w:style w:type="paragraph" w:customStyle="1" w:styleId="15">
    <w:name w:val="Body Text Indent"/>
    <w:qFormat/>
    <w:uiPriority w:val="0"/>
    <w:pPr>
      <w:widowControl w:val="0"/>
      <w:spacing w:line="150" w:lineRule="atLeast"/>
      <w:ind w:firstLine="420" w:firstLineChars="200"/>
      <w:jc w:val="both"/>
      <w:textAlignment w:val="baseline"/>
    </w:pPr>
    <w:rPr>
      <w:rFonts w:ascii="Times New Roman" w:hAnsi="Times New Roman" w:eastAsia="宋体" w:cs="Times New Roman"/>
      <w:kern w:val="2"/>
      <w:sz w:val="21"/>
      <w:szCs w:val="24"/>
      <w:lang w:val="en-US" w:eastAsia="zh-CN" w:bidi="ar-SA"/>
    </w:rPr>
  </w:style>
  <w:style w:type="paragraph" w:customStyle="1" w:styleId="16">
    <w:name w:val="Body Text First Indent 21"/>
    <w:qFormat/>
    <w:uiPriority w:val="0"/>
    <w:pPr>
      <w:widowControl w:val="0"/>
      <w:spacing w:line="360" w:lineRule="auto"/>
      <w:ind w:firstLine="420" w:firstLineChars="200"/>
      <w:jc w:val="both"/>
      <w:textAlignment w:val="baseline"/>
    </w:pPr>
    <w:rPr>
      <w:rFonts w:ascii="Times New Roman" w:hAnsi="Times New Roman" w:eastAsia="宋体" w:cs="Times New Roman"/>
      <w:kern w:val="2"/>
      <w:sz w:val="24"/>
      <w:szCs w:val="24"/>
      <w:lang w:val="en-US" w:eastAsia="zh-CN" w:bidi="ar-SA"/>
    </w:rPr>
  </w:style>
  <w:style w:type="character" w:customStyle="1" w:styleId="17">
    <w:name w:val="font41"/>
    <w:basedOn w:val="12"/>
    <w:qFormat/>
    <w:uiPriority w:val="0"/>
    <w:rPr>
      <w:rFonts w:hint="default" w:ascii="Times New Roman" w:hAnsi="Times New Roman" w:cs="Times New Roman"/>
      <w:b/>
      <w:bCs/>
      <w:color w:val="000000"/>
      <w:sz w:val="24"/>
      <w:szCs w:val="24"/>
      <w:u w:val="none"/>
    </w:rPr>
  </w:style>
  <w:style w:type="character" w:customStyle="1" w:styleId="18">
    <w:name w:val="font21"/>
    <w:basedOn w:val="12"/>
    <w:qFormat/>
    <w:uiPriority w:val="0"/>
    <w:rPr>
      <w:rFonts w:hint="eastAsia" w:ascii="宋体" w:hAnsi="宋体" w:eastAsia="宋体" w:cs="宋体"/>
      <w:b/>
      <w:bCs/>
      <w:color w:val="0C0C0C"/>
      <w:sz w:val="24"/>
      <w:szCs w:val="24"/>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54</Pages>
  <Words>20870</Words>
  <Characters>28135</Characters>
  <Lines>0</Lines>
  <Paragraphs>0</Paragraphs>
  <TotalTime>162</TotalTime>
  <ScaleCrop>false</ScaleCrop>
  <LinksUpToDate>false</LinksUpToDate>
  <CharactersWithSpaces>28820</CharactersWithSpaces>
  <Application>WPS Office_11.8.2.12024_F1E327BC-269C-435d-A152-05C5408002CA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2025-05-26T01:52:00Z</dcterms:created>
  <dc:creator>huawei</dc:creator>
  <cp:lastModifiedBy>潘紫荆</cp:lastModifiedBy>
  <cp:lastPrinted>2025-05-29T16:04:31Z</cp:lastPrinted>
  <dcterms:modified xsi:type="dcterms:W3CDTF">2025-05-29T16:04:34Z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2052-11.8.2.12024</vt:lpwstr>
  </property>
  <property fmtid="{D5CDD505-2E9C-101B-9397-08002B2CF9AE}" pid="3" name="ICV">
    <vt:lpwstr>EB0CAF23EAEAB7CFA028306897D501B8</vt:lpwstr>
  </property>
</Properties>
</file>